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line="480" w:lineRule="exact"/>
        <w:jc w:val="center"/>
        <w:rPr>
          <w:rFonts w:ascii="Arial" w:cs="Arial" w:hAnsi="Arial" w:eastAsia="Arial"/>
          <w:sz w:val="28"/>
          <w:szCs w:val="28"/>
        </w:rPr>
      </w:pPr>
      <w:r>
        <w:rPr>
          <w:rFonts w:ascii="Arial" w:hAnsi="Arial"/>
          <w:sz w:val="28"/>
          <w:szCs w:val="28"/>
          <w:rtl w:val="0"/>
          <w:lang w:val="en-US"/>
        </w:rPr>
        <w:t>2024 Tour of East Taiwan</w:t>
      </w:r>
    </w:p>
    <w:p>
      <w:pPr>
        <w:pStyle w:val="Normal.0"/>
        <w:spacing w:line="640" w:lineRule="exact"/>
        <w:jc w:val="center"/>
        <w:rPr>
          <w:rFonts w:ascii="Arial" w:cs="Arial" w:hAnsi="Arial" w:eastAsia="Arial"/>
          <w:kern w:val="1"/>
          <w:sz w:val="48"/>
          <w:szCs w:val="48"/>
        </w:rPr>
      </w:pPr>
      <w:r>
        <w:rPr>
          <w:rFonts w:ascii="Arial" w:hAnsi="Arial"/>
          <w:b w:val="1"/>
          <w:bCs w:val="1"/>
          <w:sz w:val="48"/>
          <w:szCs w:val="48"/>
          <w:rtl w:val="0"/>
          <w:lang w:val="en-US"/>
        </w:rPr>
        <w:t>2024 Tour of East Taiwan 210</w:t>
      </w:r>
      <w:r>
        <w:rPr>
          <w:rFonts w:ascii="Arial" w:hAnsi="Arial"/>
          <w:b w:val="1"/>
          <w:bCs w:val="1"/>
          <w:sz w:val="48"/>
          <w:szCs w:val="48"/>
          <w:rtl w:val="0"/>
          <w:lang w:val="en-US"/>
        </w:rPr>
        <w:t xml:space="preserve"> </w:t>
      </w:r>
      <w:r>
        <w:rPr>
          <w:rFonts w:ascii="Arial" w:hAnsi="Arial"/>
          <w:b w:val="1"/>
          <w:bCs w:val="1"/>
          <w:sz w:val="48"/>
          <w:szCs w:val="48"/>
          <w:rtl w:val="0"/>
          <w:lang w:val="en-US"/>
        </w:rPr>
        <w:t>&amp;</w:t>
      </w:r>
      <w:r>
        <w:rPr>
          <w:rFonts w:ascii="Arial" w:hAnsi="Arial"/>
          <w:b w:val="1"/>
          <w:bCs w:val="1"/>
          <w:sz w:val="48"/>
          <w:szCs w:val="48"/>
          <w:rtl w:val="0"/>
          <w:lang w:val="en-US"/>
        </w:rPr>
        <w:t xml:space="preserve"> </w:t>
      </w:r>
      <w:r>
        <w:rPr>
          <w:rFonts w:ascii="Arial" w:hAnsi="Arial"/>
          <w:b w:val="1"/>
          <w:bCs w:val="1"/>
          <w:sz w:val="48"/>
          <w:szCs w:val="48"/>
          <w:rtl w:val="0"/>
          <w:lang w:val="en-US"/>
        </w:rPr>
        <w:t>160km Challenge</w:t>
      </w:r>
    </w:p>
    <w:p>
      <w:pPr>
        <w:pStyle w:val="Body Text First Indent"/>
        <w:spacing w:line="380" w:lineRule="exact"/>
        <w:ind w:left="0" w:firstLine="0"/>
        <w:jc w:val="both"/>
        <w:rPr>
          <w:rFonts w:ascii="Arial" w:cs="Arial" w:hAnsi="Arial" w:eastAsia="Arial"/>
          <w:outline w:val="0"/>
          <w:color w:val="000000"/>
          <w:kern w:val="1"/>
          <w:u w:color="000000"/>
          <w14:textFill>
            <w14:solidFill>
              <w14:srgbClr w14:val="000000"/>
            </w14:solidFill>
          </w14:textFill>
        </w:rPr>
      </w:pPr>
      <w:r>
        <w:rPr>
          <w:rFonts w:ascii="Arial" w:hAnsi="Arial"/>
          <w:outline w:val="0"/>
          <w:color w:val="000000"/>
          <w:kern w:val="1"/>
          <w:u w:color="000000"/>
          <w:rtl w:val="0"/>
          <w:lang w:val="en-US"/>
          <w14:textFill>
            <w14:solidFill>
              <w14:srgbClr w14:val="000000"/>
            </w14:solidFill>
          </w14:textFill>
        </w:rPr>
        <w:t>The all new 2024 Tour of East Taiwan Cycling Series 210km and 160km Challenge will be held on April 13</w:t>
      </w:r>
      <w:r>
        <w:rPr>
          <w:rFonts w:ascii="Arial" w:hAnsi="Arial"/>
          <w:outline w:val="0"/>
          <w:color w:val="000000"/>
          <w:kern w:val="1"/>
          <w:u w:color="000000"/>
          <w:vertAlign w:val="superscript"/>
          <w:rtl w:val="0"/>
          <w:lang w:val="en-US"/>
          <w14:textFill>
            <w14:solidFill>
              <w14:srgbClr w14:val="000000"/>
            </w14:solidFill>
          </w14:textFill>
        </w:rPr>
        <w:t>th</w:t>
      </w:r>
      <w:r>
        <w:rPr>
          <w:rFonts w:ascii="Arial" w:hAnsi="Arial"/>
          <w:outline w:val="0"/>
          <w:color w:val="000000"/>
          <w:kern w:val="1"/>
          <w:u w:color="000000"/>
          <w:rtl w:val="0"/>
          <w:lang w:val="en-US"/>
          <w14:textFill>
            <w14:solidFill>
              <w14:srgbClr w14:val="000000"/>
            </w14:solidFill>
          </w14:textFill>
        </w:rPr>
        <w:t xml:space="preserve"> ~ 14</w:t>
      </w:r>
      <w:r>
        <w:rPr>
          <w:rFonts w:ascii="Arial" w:hAnsi="Arial"/>
          <w:outline w:val="0"/>
          <w:color w:val="000000"/>
          <w:kern w:val="1"/>
          <w:u w:color="000000"/>
          <w:vertAlign w:val="superscript"/>
          <w:rtl w:val="0"/>
          <w:lang w:val="en-US"/>
          <w14:textFill>
            <w14:solidFill>
              <w14:srgbClr w14:val="000000"/>
            </w14:solidFill>
          </w14:textFill>
        </w:rPr>
        <w:t>th</w:t>
      </w:r>
      <w:r>
        <w:rPr>
          <w:rFonts w:ascii="微軟正黑體" w:cs="微軟正黑體" w:hAnsi="微軟正黑體" w:eastAsia="微軟正黑體"/>
          <w:outline w:val="0"/>
          <w:color w:val="000000"/>
          <w:kern w:val="1"/>
          <w:u w:color="000000"/>
          <w:rtl w:val="0"/>
          <w:lang w:val="en-US"/>
          <w14:textFill>
            <w14:solidFill>
              <w14:srgbClr w14:val="000000"/>
            </w14:solidFill>
          </w14:textFill>
        </w:rPr>
        <w:t>.</w:t>
      </w:r>
      <w:r>
        <w:rPr>
          <w:rFonts w:ascii="Arial" w:hAnsi="Arial"/>
          <w:outline w:val="0"/>
          <w:color w:val="000000"/>
          <w:kern w:val="1"/>
          <w:u w:color="000000"/>
          <w:rtl w:val="0"/>
          <w:lang w:val="en-US"/>
          <w14:textFill>
            <w14:solidFill>
              <w14:srgbClr w14:val="000000"/>
            </w14:solidFill>
          </w14:textFill>
        </w:rPr>
        <w:t xml:space="preserve"> </w:t>
      </w:r>
    </w:p>
    <w:p>
      <w:pPr>
        <w:pStyle w:val="Body Text First Indent"/>
        <w:spacing w:line="380" w:lineRule="exact"/>
        <w:ind w:left="0" w:firstLine="0"/>
        <w:jc w:val="both"/>
        <w:rPr>
          <w:rFonts w:ascii="Arial" w:cs="Arial" w:hAnsi="Arial" w:eastAsia="Arial"/>
          <w:outline w:val="0"/>
          <w:color w:val="000000"/>
          <w:kern w:val="1"/>
          <w:u w:color="000000"/>
          <w14:textFill>
            <w14:solidFill>
              <w14:srgbClr w14:val="000000"/>
            </w14:solidFill>
          </w14:textFill>
        </w:rPr>
      </w:pPr>
    </w:p>
    <w:p>
      <w:pPr>
        <w:pStyle w:val="Body Text First Indent"/>
        <w:spacing w:line="380" w:lineRule="exact"/>
        <w:ind w:left="0" w:firstLine="0"/>
        <w:jc w:val="both"/>
        <w:rPr>
          <w:rFonts w:ascii="Arial" w:cs="Arial" w:hAnsi="Arial" w:eastAsia="Arial"/>
          <w:outline w:val="0"/>
          <w:color w:val="0000ff"/>
          <w:kern w:val="1"/>
          <w:u w:color="0000ff"/>
          <w14:textFill>
            <w14:solidFill>
              <w14:srgbClr w14:val="0000FF"/>
            </w14:solidFill>
          </w14:textFill>
        </w:rPr>
      </w:pPr>
      <w:r>
        <w:rPr>
          <w:rFonts w:ascii="Arial" w:hAnsi="Arial"/>
          <w:outline w:val="0"/>
          <w:color w:val="0000ff"/>
          <w:kern w:val="1"/>
          <w:u w:color="0000ff"/>
          <w:rtl w:val="0"/>
          <w:lang w:val="en-US"/>
          <w14:textFill>
            <w14:solidFill>
              <w14:srgbClr w14:val="0000FF"/>
            </w14:solidFill>
          </w14:textFill>
        </w:rPr>
        <w:t>Instead of the traditionally popular 365km challenge, the new 210 and 160km challenge show</w:t>
      </w:r>
      <w:r>
        <w:rPr>
          <w:rFonts w:ascii="Arial" w:hAnsi="Arial"/>
          <w:outline w:val="0"/>
          <w:color w:val="0000ff"/>
          <w:kern w:val="1"/>
          <w:u w:color="0000ff"/>
          <w:rtl w:val="0"/>
          <w:lang w:val="en-US"/>
          <w14:textFill>
            <w14:solidFill>
              <w14:srgbClr w14:val="0000FF"/>
            </w14:solidFill>
          </w14:textFill>
        </w:rPr>
        <w:t>case</w:t>
      </w:r>
      <w:r>
        <w:rPr>
          <w:rFonts w:ascii="Arial" w:hAnsi="Arial"/>
          <w:outline w:val="0"/>
          <w:color w:val="0000ff"/>
          <w:kern w:val="1"/>
          <w:u w:color="0000ff"/>
          <w:rtl w:val="0"/>
          <w:lang w:val="en-US"/>
          <w14:textFill>
            <w14:solidFill>
              <w14:srgbClr w14:val="0000FF"/>
            </w14:solidFill>
          </w14:textFill>
        </w:rPr>
        <w:t xml:space="preserve"> the scenic East Taiwan in a more essential way! By riding across the coastal mountain</w:t>
      </w:r>
      <w:r>
        <w:rPr>
          <w:rFonts w:ascii="Arial" w:hAnsi="Arial"/>
          <w:outline w:val="0"/>
          <w:color w:val="0000ff"/>
          <w:kern w:val="1"/>
          <w:u w:color="0000ff"/>
          <w:rtl w:val="0"/>
          <w:lang w:val="en-US"/>
          <w14:textFill>
            <w14:solidFill>
              <w14:srgbClr w14:val="0000FF"/>
            </w14:solidFill>
          </w14:textFill>
        </w:rPr>
        <w:t>s</w:t>
      </w:r>
      <w:r>
        <w:rPr>
          <w:rFonts w:ascii="Arial" w:hAnsi="Arial"/>
          <w:outline w:val="0"/>
          <w:color w:val="0000ff"/>
          <w:kern w:val="1"/>
          <w:u w:color="0000ff"/>
          <w:rtl w:val="0"/>
          <w:lang w:val="en-US"/>
          <w14:textFill>
            <w14:solidFill>
              <w14:srgbClr w14:val="0000FF"/>
            </w14:solidFill>
          </w14:textFill>
        </w:rPr>
        <w:t xml:space="preserve"> you will experienc</w:t>
      </w:r>
      <w:r>
        <w:rPr>
          <w:rFonts w:ascii="Arial" w:hAnsi="Arial"/>
          <w:outline w:val="0"/>
          <w:color w:val="0000ff"/>
          <w:kern w:val="1"/>
          <w:u w:color="0000ff"/>
          <w:rtl w:val="0"/>
          <w:lang w:val="en-US"/>
          <w14:textFill>
            <w14:solidFill>
              <w14:srgbClr w14:val="0000FF"/>
            </w14:solidFill>
          </w14:textFill>
        </w:rPr>
        <w:t>e</w:t>
      </w:r>
      <w:r>
        <w:rPr>
          <w:rFonts w:ascii="Arial" w:hAnsi="Arial"/>
          <w:outline w:val="0"/>
          <w:color w:val="0000ff"/>
          <w:kern w:val="1"/>
          <w:u w:color="0000ff"/>
          <w:rtl w:val="0"/>
          <w:lang w:val="en-US"/>
          <w14:textFill>
            <w14:solidFill>
              <w14:srgbClr w14:val="0000FF"/>
            </w14:solidFill>
          </w14:textFill>
        </w:rPr>
        <w:t xml:space="preserve"> more diversified road profiles, </w:t>
      </w:r>
      <w:r>
        <w:rPr>
          <w:rFonts w:ascii="Arial" w:hAnsi="Arial"/>
          <w:outline w:val="0"/>
          <w:color w:val="0000ff"/>
          <w:kern w:val="1"/>
          <w:u w:color="0000ff"/>
          <w:rtl w:val="0"/>
          <w:lang w:val="en-US"/>
          <w14:textFill>
            <w14:solidFill>
              <w14:srgbClr w14:val="0000FF"/>
            </w14:solidFill>
          </w14:textFill>
        </w:rPr>
        <w:t xml:space="preserve">as well as </w:t>
      </w:r>
      <w:r>
        <w:rPr>
          <w:rFonts w:ascii="Arial" w:hAnsi="Arial"/>
          <w:outline w:val="0"/>
          <w:color w:val="0000ff"/>
          <w:kern w:val="1"/>
          <w:u w:color="0000ff"/>
          <w:rtl w:val="0"/>
          <w:lang w:val="en-US"/>
          <w14:textFill>
            <w14:solidFill>
              <w14:srgbClr w14:val="0000FF"/>
            </w14:solidFill>
          </w14:textFill>
        </w:rPr>
        <w:t xml:space="preserve">meeting </w:t>
      </w:r>
      <w:r>
        <w:rPr>
          <w:rFonts w:ascii="Arial" w:hAnsi="Arial"/>
          <w:outline w:val="0"/>
          <w:color w:val="0000ff"/>
          <w:kern w:val="1"/>
          <w:u w:color="0000ff"/>
          <w:rtl w:val="0"/>
          <w:lang w:val="en-US"/>
          <w14:textFill>
            <w14:solidFill>
              <w14:srgbClr w14:val="0000FF"/>
            </w14:solidFill>
          </w14:textFill>
        </w:rPr>
        <w:t>aboriginal</w:t>
      </w:r>
      <w:r>
        <w:rPr>
          <w:rFonts w:ascii="Arial" w:hAnsi="Arial"/>
          <w:outline w:val="0"/>
          <w:color w:val="0000ff"/>
          <w:kern w:val="1"/>
          <w:u w:color="0000ff"/>
          <w:rtl w:val="0"/>
          <w:lang w:val="en-US"/>
          <w14:textFill>
            <w14:solidFill>
              <w14:srgbClr w14:val="0000FF"/>
            </w14:solidFill>
          </w14:textFill>
        </w:rPr>
        <w:t xml:space="preserve"> trib</w:t>
      </w:r>
      <w:r>
        <w:rPr>
          <w:rFonts w:ascii="Arial" w:hAnsi="Arial"/>
          <w:outline w:val="0"/>
          <w:color w:val="0000ff"/>
          <w:kern w:val="1"/>
          <w:u w:color="0000ff"/>
          <w:rtl w:val="0"/>
          <w:lang w:val="en-US"/>
          <w14:textFill>
            <w14:solidFill>
              <w14:srgbClr w14:val="0000FF"/>
            </w14:solidFill>
          </w14:textFill>
        </w:rPr>
        <w:t>al</w:t>
      </w:r>
      <w:r>
        <w:rPr>
          <w:rFonts w:ascii="Arial" w:hAnsi="Arial"/>
          <w:outline w:val="0"/>
          <w:color w:val="0000ff"/>
          <w:kern w:val="1"/>
          <w:u w:color="0000ff"/>
          <w:rtl w:val="0"/>
          <w:lang w:val="en-US"/>
          <w14:textFill>
            <w14:solidFill>
              <w14:srgbClr w14:val="0000FF"/>
            </w14:solidFill>
          </w14:textFill>
        </w:rPr>
        <w:t xml:space="preserve">  towns and </w:t>
      </w:r>
      <w:r>
        <w:rPr>
          <w:rFonts w:ascii="Arial" w:hAnsi="Arial"/>
          <w:outline w:val="0"/>
          <w:color w:val="0000ff"/>
          <w:kern w:val="1"/>
          <w:u w:color="0000ff"/>
          <w:rtl w:val="0"/>
          <w:lang w:val="en-US"/>
          <w14:textFill>
            <w14:solidFill>
              <w14:srgbClr w14:val="0000FF"/>
            </w14:solidFill>
          </w14:textFill>
        </w:rPr>
        <w:t>cuisine</w:t>
      </w:r>
      <w:r>
        <w:rPr>
          <w:rFonts w:ascii="Arial" w:hAnsi="Arial"/>
          <w:outline w:val="0"/>
          <w:color w:val="0000ff"/>
          <w:kern w:val="1"/>
          <w:u w:color="0000ff"/>
          <w:rtl w:val="0"/>
          <w:lang w:val="en-US"/>
          <w14:textFill>
            <w14:solidFill>
              <w14:srgbClr w14:val="0000FF"/>
            </w14:solidFill>
          </w14:textFill>
        </w:rPr>
        <w:t xml:space="preserve">! More relaxed? Not at all! </w:t>
      </w:r>
      <w:r>
        <w:rPr>
          <w:rFonts w:ascii="Arial" w:hAnsi="Arial"/>
          <w:outline w:val="0"/>
          <w:color w:val="0000ff"/>
          <w:kern w:val="1"/>
          <w:u w:color="0000ff"/>
          <w:rtl w:val="0"/>
          <w:lang w:val="en-US"/>
          <w14:textFill>
            <w14:solidFill>
              <w14:srgbClr w14:val="0000FF"/>
            </w14:solidFill>
          </w14:textFill>
        </w:rPr>
        <w:t>L</w:t>
      </w:r>
      <w:r>
        <w:rPr>
          <w:rFonts w:ascii="Arial" w:hAnsi="Arial"/>
          <w:outline w:val="0"/>
          <w:color w:val="0000ff"/>
          <w:kern w:val="1"/>
          <w:u w:color="0000ff"/>
          <w:rtl w:val="0"/>
          <w:lang w:val="en-US"/>
          <w14:textFill>
            <w14:solidFill>
              <w14:srgbClr w14:val="0000FF"/>
            </w14:solidFill>
          </w14:textFill>
        </w:rPr>
        <w:t xml:space="preserve">ess distance </w:t>
      </w:r>
      <w:r>
        <w:rPr>
          <w:rFonts w:ascii="Arial" w:hAnsi="Arial"/>
          <w:outline w:val="0"/>
          <w:color w:val="0000ff"/>
          <w:kern w:val="1"/>
          <w:u w:color="0000ff"/>
          <w:rtl w:val="0"/>
          <w:lang w:val="en-US"/>
          <w14:textFill>
            <w14:solidFill>
              <w14:srgbClr w14:val="0000FF"/>
            </w14:solidFill>
          </w14:textFill>
        </w:rPr>
        <w:t xml:space="preserve">but </w:t>
      </w:r>
      <w:r>
        <w:rPr>
          <w:rFonts w:ascii="Arial" w:hAnsi="Arial"/>
          <w:outline w:val="0"/>
          <w:color w:val="0000ff"/>
          <w:kern w:val="1"/>
          <w:u w:color="0000ff"/>
          <w:rtl w:val="0"/>
          <w:lang w:val="en-US"/>
          <w14:textFill>
            <w14:solidFill>
              <w14:srgbClr w14:val="0000FF"/>
            </w14:solidFill>
          </w14:textFill>
        </w:rPr>
        <w:t>with more change</w:t>
      </w:r>
      <w:r>
        <w:rPr>
          <w:rFonts w:ascii="Arial" w:hAnsi="Arial"/>
          <w:outline w:val="0"/>
          <w:color w:val="0000ff"/>
          <w:kern w:val="1"/>
          <w:u w:color="0000ff"/>
          <w:rtl w:val="0"/>
          <w:lang w:val="en-US"/>
          <w14:textFill>
            <w14:solidFill>
              <w14:srgbClr w14:val="0000FF"/>
            </w14:solidFill>
          </w14:textFill>
        </w:rPr>
        <w:t>s in scenery</w:t>
      </w:r>
      <w:r>
        <w:rPr>
          <w:rFonts w:ascii="Arial" w:hAnsi="Arial"/>
          <w:outline w:val="0"/>
          <w:color w:val="0000ff"/>
          <w:kern w:val="1"/>
          <w:u w:color="0000ff"/>
          <w:rtl w:val="0"/>
          <w:lang w:val="en-US"/>
          <w14:textFill>
            <w14:solidFill>
              <w14:srgbClr w14:val="0000FF"/>
            </w14:solidFill>
          </w14:textFill>
        </w:rPr>
        <w:t>, the 210km/160km is a more compact yet wonderful cycling challenge!</w:t>
      </w:r>
    </w:p>
    <w:p>
      <w:pPr>
        <w:pStyle w:val="Body Text First Indent"/>
        <w:spacing w:line="380" w:lineRule="exact"/>
        <w:ind w:left="0" w:firstLine="0"/>
        <w:jc w:val="both"/>
        <w:rPr>
          <w:rFonts w:ascii="Arial" w:cs="Arial" w:hAnsi="Arial" w:eastAsia="Arial"/>
          <w:b w:val="1"/>
          <w:bCs w:val="1"/>
          <w:kern w:val="1"/>
        </w:rPr>
      </w:pPr>
    </w:p>
    <w:p>
      <w:pPr>
        <w:pStyle w:val="Body Text First Indent"/>
        <w:spacing w:line="380" w:lineRule="exact"/>
        <w:ind w:left="0" w:firstLine="0"/>
        <w:jc w:val="both"/>
        <w:rPr>
          <w:rFonts w:ascii="Arial" w:cs="Arial" w:hAnsi="Arial" w:eastAsia="Arial"/>
          <w:b w:val="1"/>
          <w:bCs w:val="1"/>
          <w:kern w:val="1"/>
          <w:sz w:val="22"/>
          <w:szCs w:val="22"/>
        </w:rPr>
      </w:pPr>
      <w:r>
        <w:rPr>
          <w:rFonts w:ascii="Arial" w:hAnsi="Arial"/>
          <w:b w:val="1"/>
          <w:bCs w:val="1"/>
          <w:kern w:val="1"/>
          <w:rtl w:val="0"/>
          <w:lang w:val="en-US"/>
        </w:rPr>
        <w:t xml:space="preserve">Directed by: </w:t>
      </w:r>
      <w:r>
        <w:rPr>
          <w:rFonts w:ascii="Arial" w:hAnsi="Arial"/>
          <w:kern w:val="1"/>
          <w:sz w:val="22"/>
          <w:szCs w:val="22"/>
          <w:rtl w:val="0"/>
          <w:lang w:val="en-US"/>
        </w:rPr>
        <w:t>Sports Administration, Hualien County Government, Taitung County Government.</w:t>
      </w:r>
    </w:p>
    <w:p>
      <w:pPr>
        <w:pStyle w:val="Normal.0"/>
        <w:widowControl w:val="0"/>
        <w:spacing w:line="380" w:lineRule="exact"/>
        <w:jc w:val="both"/>
        <w:rPr>
          <w:rFonts w:ascii="Arial" w:cs="Arial" w:hAnsi="Arial" w:eastAsia="Arial"/>
          <w:b w:val="1"/>
          <w:bCs w:val="1"/>
          <w:kern w:val="1"/>
          <w:sz w:val="24"/>
          <w:szCs w:val="24"/>
        </w:rPr>
      </w:pPr>
      <w:r>
        <w:rPr>
          <w:rFonts w:ascii="Arial" w:hAnsi="Arial"/>
          <w:b w:val="1"/>
          <w:bCs w:val="1"/>
          <w:kern w:val="1"/>
          <w:sz w:val="24"/>
          <w:szCs w:val="24"/>
          <w:rtl w:val="0"/>
          <w:lang w:val="en-US"/>
        </w:rPr>
        <w:t>Organizer:</w:t>
      </w:r>
      <w:r>
        <w:rPr>
          <w:rFonts w:ascii="Arial" w:hAnsi="Arial"/>
          <w:kern w:val="1"/>
          <w:sz w:val="24"/>
          <w:szCs w:val="24"/>
          <w:rtl w:val="0"/>
          <w:lang w:val="en-US"/>
        </w:rPr>
        <w:t xml:space="preserve"> Taiwan Cyclist Federation, Hualian County Athletics Federation.</w:t>
      </w:r>
    </w:p>
    <w:p>
      <w:pPr>
        <w:pStyle w:val="Normal.0"/>
        <w:widowControl w:val="0"/>
        <w:spacing w:line="380" w:lineRule="exact"/>
        <w:ind w:left="1081" w:hanging="1081"/>
        <w:jc w:val="both"/>
        <w:rPr>
          <w:rFonts w:ascii="Arial" w:cs="Arial" w:hAnsi="Arial" w:eastAsia="Arial"/>
          <w:b w:val="1"/>
          <w:bCs w:val="1"/>
          <w:kern w:val="1"/>
          <w:sz w:val="24"/>
          <w:szCs w:val="24"/>
        </w:rPr>
      </w:pPr>
      <w:r>
        <w:rPr>
          <w:rFonts w:ascii="Arial" w:hAnsi="Arial"/>
          <w:b w:val="1"/>
          <w:bCs w:val="1"/>
          <w:kern w:val="1"/>
          <w:sz w:val="24"/>
          <w:szCs w:val="24"/>
          <w:rtl w:val="0"/>
          <w:lang w:val="en-US"/>
        </w:rPr>
        <w:t xml:space="preserve">Date: </w:t>
      </w:r>
      <w:r>
        <w:rPr>
          <w:rFonts w:ascii="Arial" w:hAnsi="Arial"/>
          <w:kern w:val="1"/>
          <w:sz w:val="24"/>
          <w:szCs w:val="24"/>
          <w:rtl w:val="0"/>
          <w:lang w:val="en-US"/>
        </w:rPr>
        <w:t>Apr.13</w:t>
      </w:r>
      <w:r>
        <w:rPr>
          <w:rFonts w:ascii="Arial" w:hAnsi="Arial"/>
          <w:kern w:val="1"/>
          <w:sz w:val="24"/>
          <w:szCs w:val="24"/>
          <w:vertAlign w:val="superscript"/>
          <w:rtl w:val="0"/>
          <w:lang w:val="en-US"/>
        </w:rPr>
        <w:t>th</w:t>
      </w:r>
      <w:r>
        <w:rPr>
          <w:rFonts w:ascii="Arial" w:hAnsi="Arial"/>
          <w:kern w:val="1"/>
          <w:sz w:val="24"/>
          <w:szCs w:val="24"/>
          <w:rtl w:val="0"/>
          <w:lang w:val="en-US"/>
        </w:rPr>
        <w:t xml:space="preserve"> ~ 14</w:t>
      </w:r>
      <w:r>
        <w:rPr>
          <w:rFonts w:ascii="Arial" w:hAnsi="Arial"/>
          <w:kern w:val="1"/>
          <w:sz w:val="24"/>
          <w:szCs w:val="24"/>
          <w:vertAlign w:val="superscript"/>
          <w:rtl w:val="0"/>
          <w:lang w:val="en-US"/>
        </w:rPr>
        <w:t>th</w:t>
      </w:r>
      <w:r>
        <w:rPr>
          <w:rFonts w:ascii="Arial" w:hAnsi="Arial"/>
          <w:kern w:val="1"/>
          <w:sz w:val="24"/>
          <w:szCs w:val="24"/>
          <w:rtl w:val="0"/>
          <w:lang w:val="en-US"/>
        </w:rPr>
        <w:t>, 2022 (Sat. ~ Sun.)</w:t>
      </w:r>
    </w:p>
    <w:p>
      <w:pPr>
        <w:pStyle w:val="Normal.0"/>
        <w:widowControl w:val="0"/>
        <w:spacing w:line="380" w:lineRule="exact"/>
        <w:ind w:left="1" w:firstLine="0"/>
        <w:jc w:val="both"/>
        <w:rPr>
          <w:rFonts w:ascii="Arial" w:cs="Arial" w:hAnsi="Arial" w:eastAsia="Arial"/>
          <w:kern w:val="1"/>
          <w:sz w:val="24"/>
          <w:szCs w:val="24"/>
        </w:rPr>
      </w:pPr>
      <w:r>
        <w:rPr>
          <w:rFonts w:ascii="Arial" w:hAnsi="Arial"/>
          <w:b w:val="1"/>
          <w:bCs w:val="1"/>
          <w:kern w:val="1"/>
          <w:sz w:val="24"/>
          <w:szCs w:val="24"/>
          <w:rtl w:val="0"/>
          <w:lang w:val="en-US"/>
        </w:rPr>
        <w:t xml:space="preserve">Event on-site Check-in: </w:t>
      </w:r>
    </w:p>
    <w:p>
      <w:pPr>
        <w:pStyle w:val="Normal.0"/>
        <w:widowControl w:val="0"/>
        <w:spacing w:line="380" w:lineRule="exact"/>
        <w:jc w:val="both"/>
        <w:rPr>
          <w:rFonts w:ascii="Arial" w:cs="Arial" w:hAnsi="Arial" w:eastAsia="Arial"/>
          <w:kern w:val="1"/>
          <w:sz w:val="24"/>
          <w:szCs w:val="24"/>
        </w:rPr>
      </w:pPr>
      <w:r>
        <w:rPr>
          <w:rFonts w:ascii="Arial" w:hAnsi="Arial"/>
          <w:kern w:val="1"/>
          <w:sz w:val="24"/>
          <w:szCs w:val="24"/>
          <w:rtl w:val="0"/>
          <w:lang w:val="en-US"/>
        </w:rPr>
        <w:t>Apr.12</w:t>
      </w:r>
      <w:r>
        <w:rPr>
          <w:rFonts w:ascii="Arial" w:hAnsi="Arial"/>
          <w:kern w:val="1"/>
          <w:sz w:val="24"/>
          <w:szCs w:val="24"/>
          <w:vertAlign w:val="superscript"/>
          <w:rtl w:val="0"/>
          <w:lang w:val="en-US"/>
        </w:rPr>
        <w:t>th</w:t>
      </w:r>
      <w:r>
        <w:rPr>
          <w:rFonts w:ascii="Arial" w:hAnsi="Arial"/>
          <w:kern w:val="1"/>
          <w:sz w:val="24"/>
          <w:szCs w:val="24"/>
          <w:rtl w:val="0"/>
          <w:lang w:val="en-US"/>
        </w:rPr>
        <w:t xml:space="preserve">, 13:00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18:00 at Hualian Pacific Ocean Park.</w:t>
      </w:r>
    </w:p>
    <w:p>
      <w:pPr>
        <w:pStyle w:val="Normal.0"/>
        <w:widowControl w:val="0"/>
        <w:spacing w:line="380" w:lineRule="exact"/>
        <w:jc w:val="both"/>
        <w:rPr>
          <w:rFonts w:ascii="Arial" w:cs="Arial" w:hAnsi="Arial" w:eastAsia="Arial"/>
          <w:b w:val="1"/>
          <w:bCs w:val="1"/>
          <w:kern w:val="1"/>
          <w:sz w:val="24"/>
          <w:szCs w:val="24"/>
        </w:rPr>
      </w:pPr>
      <w:r>
        <w:rPr>
          <w:rFonts w:ascii="Arial" w:hAnsi="Arial"/>
          <w:b w:val="1"/>
          <w:bCs w:val="1"/>
          <w:kern w:val="1"/>
          <w:sz w:val="24"/>
          <w:szCs w:val="24"/>
          <w:rtl w:val="0"/>
          <w:lang w:val="en-US"/>
        </w:rPr>
        <w:t xml:space="preserve">Event Briefing: </w:t>
      </w:r>
      <w:r>
        <w:rPr>
          <w:rFonts w:ascii="Arial" w:hAnsi="Arial"/>
          <w:kern w:val="1"/>
          <w:sz w:val="24"/>
          <w:szCs w:val="24"/>
          <w:rtl w:val="0"/>
          <w:lang w:val="en-US"/>
        </w:rPr>
        <w:t>Apr.12</w:t>
      </w:r>
      <w:r>
        <w:rPr>
          <w:rFonts w:ascii="Arial" w:hAnsi="Arial"/>
          <w:kern w:val="1"/>
          <w:sz w:val="24"/>
          <w:szCs w:val="24"/>
          <w:vertAlign w:val="superscript"/>
          <w:rtl w:val="0"/>
          <w:lang w:val="en-US"/>
        </w:rPr>
        <w:t>th</w:t>
      </w:r>
      <w:r>
        <w:rPr>
          <w:rFonts w:ascii="Arial" w:hAnsi="Arial"/>
          <w:kern w:val="1"/>
          <w:sz w:val="24"/>
          <w:szCs w:val="24"/>
          <w:rtl w:val="0"/>
          <w:lang w:val="en-US"/>
        </w:rPr>
        <w:t>, 16:00 at Hualian Pacific Ocean Park.</w:t>
      </w:r>
    </w:p>
    <w:p>
      <w:pPr>
        <w:pStyle w:val="Normal.0"/>
        <w:widowControl w:val="0"/>
        <w:spacing w:line="380" w:lineRule="exact"/>
        <w:ind w:left="1081" w:hanging="1081"/>
        <w:jc w:val="both"/>
        <w:rPr>
          <w:rFonts w:ascii="Arial" w:cs="Arial" w:hAnsi="Arial" w:eastAsia="Arial"/>
          <w:b w:val="1"/>
          <w:bCs w:val="1"/>
          <w:kern w:val="1"/>
          <w:sz w:val="24"/>
          <w:szCs w:val="24"/>
        </w:rPr>
      </w:pPr>
      <w:r>
        <w:rPr>
          <w:rFonts w:ascii="Arial" w:hAnsi="Arial"/>
          <w:b w:val="1"/>
          <w:bCs w:val="1"/>
          <w:kern w:val="1"/>
          <w:sz w:val="24"/>
          <w:szCs w:val="24"/>
          <w:rtl w:val="0"/>
          <w:lang w:val="en-US"/>
        </w:rPr>
        <w:t xml:space="preserve">Event Schedule: </w:t>
      </w:r>
    </w:p>
    <w:p>
      <w:pPr>
        <w:pStyle w:val="Normal.0"/>
        <w:widowControl w:val="0"/>
        <w:numPr>
          <w:ilvl w:val="0"/>
          <w:numId w:val="2"/>
        </w:numPr>
        <w:bidi w:val="0"/>
        <w:spacing w:line="380" w:lineRule="exact"/>
        <w:ind w:right="0"/>
        <w:jc w:val="both"/>
        <w:rPr>
          <w:rFonts w:ascii="Arial" w:hAnsi="Arial"/>
          <w:sz w:val="24"/>
          <w:szCs w:val="24"/>
          <w:rtl w:val="0"/>
          <w:lang w:val="en-US"/>
        </w:rPr>
      </w:pPr>
      <w:r>
        <w:rPr>
          <w:rFonts w:ascii="Arial" w:hAnsi="Arial"/>
          <w:b w:val="1"/>
          <w:bCs w:val="1"/>
          <w:kern w:val="1"/>
          <w:sz w:val="24"/>
          <w:szCs w:val="24"/>
          <w:rtl w:val="0"/>
          <w:lang w:val="en-US"/>
        </w:rPr>
        <w:t>Apr.13</w:t>
      </w:r>
      <w:r>
        <w:rPr>
          <w:rFonts w:ascii="Arial" w:hAnsi="Arial"/>
          <w:b w:val="1"/>
          <w:bCs w:val="1"/>
          <w:kern w:val="1"/>
          <w:sz w:val="24"/>
          <w:szCs w:val="24"/>
          <w:vertAlign w:val="superscript"/>
          <w:rtl w:val="0"/>
          <w:lang w:val="en-US"/>
        </w:rPr>
        <w:t xml:space="preserve">th </w:t>
      </w:r>
      <w:r>
        <w:rPr>
          <w:rFonts w:ascii="Arial" w:hAnsi="Arial"/>
          <w:b w:val="1"/>
          <w:bCs w:val="1"/>
          <w:kern w:val="1"/>
          <w:sz w:val="24"/>
          <w:szCs w:val="24"/>
          <w:rtl w:val="0"/>
          <w:lang w:val="en-US"/>
        </w:rPr>
        <w:t xml:space="preserve">: Hualien </w:t>
      </w:r>
      <w:r>
        <w:rPr>
          <w:rFonts w:ascii="Arial" w:hAnsi="Arial" w:hint="default"/>
          <w:b w:val="1"/>
          <w:bCs w:val="1"/>
          <w:kern w:val="1"/>
          <w:sz w:val="24"/>
          <w:szCs w:val="24"/>
          <w:rtl w:val="0"/>
          <w:lang w:val="en-US"/>
        </w:rPr>
        <w:t>–</w:t>
      </w:r>
      <w:r>
        <w:rPr>
          <w:rFonts w:ascii="Arial" w:hAnsi="Arial"/>
          <w:b w:val="1"/>
          <w:bCs w:val="1"/>
          <w:kern w:val="1"/>
          <w:sz w:val="24"/>
          <w:szCs w:val="24"/>
          <w:rtl w:val="0"/>
          <w:lang w:val="en-US"/>
        </w:rPr>
        <w:t>Ruisui.</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 xml:space="preserve">06:30~ </w:t>
        <w:tab/>
        <w:t>Sign up &amp; day bag transportation check-in. (Hualien Pacific Ocean Park)</w:t>
      </w:r>
    </w:p>
    <w:p>
      <w:pPr>
        <w:pStyle w:val="Normal.0"/>
        <w:widowControl w:val="0"/>
        <w:spacing w:line="380" w:lineRule="exact"/>
        <w:ind w:left="2400" w:hanging="1124"/>
        <w:jc w:val="both"/>
        <w:rPr>
          <w:rFonts w:ascii="Arial" w:cs="Arial" w:hAnsi="Arial" w:eastAsia="Arial"/>
          <w:kern w:val="1"/>
          <w:sz w:val="24"/>
          <w:szCs w:val="24"/>
        </w:rPr>
      </w:pPr>
      <w:r>
        <w:rPr>
          <w:rFonts w:ascii="Arial" w:hAnsi="Arial"/>
          <w:kern w:val="1"/>
          <w:sz w:val="24"/>
          <w:szCs w:val="24"/>
          <w:rtl w:val="0"/>
          <w:lang w:val="en-US"/>
        </w:rPr>
        <w:t xml:space="preserve">07:00 </w:t>
        <w:tab/>
        <w:t xml:space="preserve">Start: Hualien Pacific Ocean Park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 xml:space="preserve">Hualien Bridge </w:t>
      </w:r>
      <w:r>
        <w:rPr>
          <w:rFonts w:ascii="Arial" w:hAnsi="Arial" w:hint="default"/>
          <w:kern w:val="1"/>
          <w:sz w:val="24"/>
          <w:szCs w:val="24"/>
          <w:rtl w:val="0"/>
          <w:lang w:val="en-US"/>
        </w:rPr>
        <w:t xml:space="preserve">– </w:t>
      </w:r>
      <w:r>
        <w:rPr>
          <w:rFonts w:ascii="Arial" w:hAnsi="Arial"/>
          <w:kern w:val="1"/>
          <w:sz w:val="24"/>
          <w:szCs w:val="24"/>
          <w:rtl w:val="0"/>
          <w:lang w:val="en-US"/>
        </w:rPr>
        <w:t>(Going Hwy No.11 south bound).</w:t>
      </w:r>
    </w:p>
    <w:p>
      <w:pPr>
        <w:pStyle w:val="Normal.0"/>
        <w:widowControl w:val="0"/>
        <w:spacing w:line="380" w:lineRule="exact"/>
        <w:ind w:left="1276" w:firstLine="0"/>
        <w:jc w:val="both"/>
        <w:rPr>
          <w:rFonts w:ascii="Arial" w:cs="Arial" w:hAnsi="Arial" w:eastAsia="Arial"/>
          <w:kern w:val="1"/>
          <w:sz w:val="24"/>
          <w:szCs w:val="24"/>
        </w:rPr>
      </w:pPr>
      <w:r>
        <w:rPr>
          <w:rFonts w:ascii="Arial" w:hAnsi="Arial"/>
          <w:kern w:val="1"/>
          <w:sz w:val="24"/>
          <w:szCs w:val="24"/>
          <w:rtl w:val="0"/>
          <w:lang w:val="en-US"/>
        </w:rPr>
        <w:t>11:00</w:t>
        <w:tab/>
        <w:tab/>
        <w:t>Lunch</w:t>
      </w:r>
    </w:p>
    <w:p>
      <w:pPr>
        <w:pStyle w:val="Normal.0"/>
        <w:widowControl w:val="0"/>
        <w:spacing w:line="380" w:lineRule="exact"/>
        <w:ind w:left="2236" w:firstLine="164"/>
        <w:jc w:val="both"/>
        <w:rPr>
          <w:rFonts w:ascii="Arial" w:cs="Arial" w:hAnsi="Arial" w:eastAsia="Arial"/>
          <w:kern w:val="1"/>
          <w:sz w:val="24"/>
          <w:szCs w:val="24"/>
        </w:rPr>
      </w:pPr>
      <w:r>
        <w:rPr>
          <w:rFonts w:ascii="Arial" w:hAnsi="Arial"/>
          <w:kern w:val="1"/>
          <w:sz w:val="24"/>
          <w:szCs w:val="24"/>
          <w:rtl w:val="0"/>
          <w:lang w:val="en-US"/>
        </w:rPr>
        <w:t>210km group / Baxientong parking lot.</w:t>
      </w:r>
    </w:p>
    <w:p>
      <w:pPr>
        <w:pStyle w:val="Normal.0"/>
        <w:widowControl w:val="0"/>
        <w:spacing w:line="380" w:lineRule="exact"/>
        <w:ind w:left="2236" w:firstLine="164"/>
        <w:jc w:val="both"/>
        <w:rPr>
          <w:rFonts w:ascii="Arial" w:cs="Arial" w:hAnsi="Arial" w:eastAsia="Arial"/>
          <w:kern w:val="1"/>
          <w:sz w:val="24"/>
          <w:szCs w:val="24"/>
        </w:rPr>
      </w:pPr>
      <w:r>
        <w:rPr>
          <w:rFonts w:ascii="Arial" w:hAnsi="Arial"/>
          <w:kern w:val="1"/>
          <w:sz w:val="24"/>
          <w:szCs w:val="24"/>
          <w:rtl w:val="0"/>
          <w:lang w:val="en-US"/>
        </w:rPr>
        <w:t>160km group / Shalao Tribe.</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 xml:space="preserve">15:00 </w:t>
        <w:tab/>
        <w:t>Finish and daybag claim - Hotel Mizuho Ruisui Hualien.</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16:00</w:t>
        <w:tab/>
        <w:tab/>
        <w:t>Finish point closed.</w:t>
      </w:r>
    </w:p>
    <w:p>
      <w:pPr>
        <w:pStyle w:val="Normal.0"/>
        <w:widowControl w:val="0"/>
        <w:numPr>
          <w:ilvl w:val="0"/>
          <w:numId w:val="4"/>
        </w:numPr>
        <w:bidi w:val="0"/>
        <w:spacing w:line="380" w:lineRule="exact"/>
        <w:ind w:right="0"/>
        <w:jc w:val="both"/>
        <w:rPr>
          <w:rFonts w:ascii="Arial" w:hAnsi="Arial"/>
          <w:sz w:val="24"/>
          <w:szCs w:val="24"/>
          <w:rtl w:val="0"/>
          <w:lang w:val="en-US"/>
        </w:rPr>
      </w:pPr>
      <w:r>
        <w:rPr>
          <w:rFonts w:ascii="Arial" w:hAnsi="Arial"/>
          <w:b w:val="1"/>
          <w:bCs w:val="1"/>
          <w:kern w:val="1"/>
          <w:sz w:val="24"/>
          <w:szCs w:val="24"/>
          <w:rtl w:val="0"/>
          <w:lang w:val="en-US"/>
        </w:rPr>
        <w:t>Apr.14</w:t>
      </w:r>
      <w:r>
        <w:rPr>
          <w:rFonts w:ascii="Arial" w:hAnsi="Arial"/>
          <w:b w:val="1"/>
          <w:bCs w:val="1"/>
          <w:kern w:val="1"/>
          <w:sz w:val="24"/>
          <w:szCs w:val="24"/>
          <w:vertAlign w:val="superscript"/>
          <w:rtl w:val="0"/>
          <w:lang w:val="en-US"/>
        </w:rPr>
        <w:t xml:space="preserve">th </w:t>
      </w:r>
      <w:r>
        <w:rPr>
          <w:rFonts w:ascii="Arial" w:hAnsi="Arial"/>
          <w:b w:val="1"/>
          <w:bCs w:val="1"/>
          <w:kern w:val="1"/>
          <w:sz w:val="24"/>
          <w:szCs w:val="24"/>
          <w:rtl w:val="0"/>
          <w:lang w:val="en-US"/>
        </w:rPr>
        <w:t xml:space="preserve">: Ruisui </w:t>
      </w:r>
      <w:r>
        <w:rPr>
          <w:rFonts w:ascii="Arial" w:hAnsi="Arial" w:hint="default"/>
          <w:b w:val="1"/>
          <w:bCs w:val="1"/>
          <w:kern w:val="1"/>
          <w:sz w:val="24"/>
          <w:szCs w:val="24"/>
          <w:rtl w:val="0"/>
          <w:lang w:val="en-US"/>
        </w:rPr>
        <w:t>–</w:t>
      </w:r>
      <w:r>
        <w:rPr>
          <w:rFonts w:ascii="Arial" w:hAnsi="Arial"/>
          <w:b w:val="1"/>
          <w:bCs w:val="1"/>
          <w:kern w:val="1"/>
          <w:sz w:val="24"/>
          <w:szCs w:val="24"/>
          <w:rtl w:val="0"/>
          <w:lang w:val="en-US"/>
        </w:rPr>
        <w:t>Hualien via Taiwan No.9 highway.</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 xml:space="preserve">09:00~ </w:t>
        <w:tab/>
        <w:t>Sign up &amp; daybag transportation check-in. (Hotel Mizuho Ruisui)</w:t>
      </w:r>
    </w:p>
    <w:p>
      <w:pPr>
        <w:pStyle w:val="Normal.0"/>
        <w:widowControl w:val="0"/>
        <w:spacing w:line="380" w:lineRule="exact"/>
        <w:ind w:left="2399" w:hanging="1123"/>
        <w:jc w:val="both"/>
        <w:rPr>
          <w:rFonts w:ascii="Arial" w:cs="Arial" w:hAnsi="Arial" w:eastAsia="Arial"/>
          <w:kern w:val="1"/>
          <w:sz w:val="24"/>
          <w:szCs w:val="24"/>
        </w:rPr>
      </w:pPr>
      <w:r>
        <w:rPr>
          <w:rFonts w:ascii="Arial" w:hAnsi="Arial"/>
          <w:kern w:val="1"/>
          <w:sz w:val="24"/>
          <w:szCs w:val="24"/>
          <w:rtl w:val="0"/>
          <w:lang w:val="en-US"/>
        </w:rPr>
        <w:t xml:space="preserve">09:30 </w:t>
        <w:tab/>
        <w:t xml:space="preserve">Start: Ruisui </w:t>
      </w:r>
      <w:r>
        <w:rPr>
          <w:rFonts w:ascii="Arial" w:hAnsi="Arial" w:hint="default"/>
          <w:kern w:val="1"/>
          <w:sz w:val="24"/>
          <w:szCs w:val="24"/>
          <w:rtl w:val="0"/>
          <w:lang w:val="en-US"/>
        </w:rPr>
        <w:t xml:space="preserve">– </w:t>
      </w:r>
      <w:r>
        <w:rPr>
          <w:rFonts w:ascii="Arial" w:hAnsi="Arial"/>
          <w:kern w:val="1"/>
          <w:sz w:val="24"/>
          <w:szCs w:val="24"/>
          <w:rtl w:val="0"/>
          <w:lang w:val="en-US"/>
        </w:rPr>
        <w:t>(Going Highway No.9 north bound).</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10:30~</w:t>
        <w:tab/>
        <w:t>Lunch / Guangfong Farmers</w:t>
      </w:r>
      <w:r>
        <w:rPr>
          <w:rFonts w:ascii="Arial" w:hAnsi="Arial" w:hint="default"/>
          <w:kern w:val="1"/>
          <w:sz w:val="24"/>
          <w:szCs w:val="24"/>
          <w:rtl w:val="0"/>
          <w:lang w:val="en-US"/>
        </w:rPr>
        <w:t xml:space="preserve">’ </w:t>
      </w:r>
      <w:r>
        <w:rPr>
          <w:rFonts w:ascii="Arial" w:hAnsi="Arial"/>
          <w:kern w:val="1"/>
          <w:sz w:val="24"/>
          <w:szCs w:val="24"/>
          <w:rtl w:val="0"/>
          <w:lang w:val="en-US"/>
        </w:rPr>
        <w:t>Association</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15:00~</w:t>
        <w:tab/>
        <w:t xml:space="preserve">Finish and daybag claim </w:t>
      </w:r>
      <w:r>
        <w:rPr>
          <w:rFonts w:ascii="Arial" w:hAnsi="Arial" w:hint="default"/>
          <w:kern w:val="1"/>
          <w:sz w:val="24"/>
          <w:szCs w:val="24"/>
          <w:rtl w:val="0"/>
          <w:lang w:val="en-US"/>
        </w:rPr>
        <w:t>–</w:t>
      </w:r>
      <w:r>
        <w:rPr>
          <w:kern w:val="1"/>
          <w:sz w:val="24"/>
          <w:szCs w:val="24"/>
          <w:rtl w:val="0"/>
          <w:lang w:val="en-US"/>
        </w:rPr>
        <w:t xml:space="preserve"> </w:t>
      </w:r>
      <w:r>
        <w:rPr>
          <w:rFonts w:ascii="Arial" w:hAnsi="Arial"/>
          <w:kern w:val="1"/>
          <w:sz w:val="24"/>
          <w:szCs w:val="24"/>
          <w:rtl w:val="0"/>
          <w:lang w:val="en-US"/>
        </w:rPr>
        <w:t>Hualien Pacific Ocean Park.</w:t>
      </w:r>
    </w:p>
    <w:p>
      <w:pPr>
        <w:pStyle w:val="Normal.0"/>
        <w:widowControl w:val="0"/>
        <w:spacing w:line="380" w:lineRule="exact"/>
        <w:ind w:left="1134" w:firstLine="142"/>
        <w:jc w:val="both"/>
        <w:rPr>
          <w:rFonts w:ascii="Arial" w:cs="Arial" w:hAnsi="Arial" w:eastAsia="Arial"/>
          <w:kern w:val="1"/>
          <w:sz w:val="24"/>
          <w:szCs w:val="24"/>
        </w:rPr>
      </w:pPr>
      <w:r>
        <w:rPr>
          <w:rFonts w:ascii="Arial" w:hAnsi="Arial"/>
          <w:kern w:val="1"/>
          <w:sz w:val="24"/>
          <w:szCs w:val="24"/>
          <w:rtl w:val="0"/>
          <w:lang w:val="en-US"/>
        </w:rPr>
        <w:t xml:space="preserve">17:00 </w:t>
        <w:tab/>
        <w:t>Finish point closed.</w:t>
      </w:r>
    </w:p>
    <w:p>
      <w:pPr>
        <w:pStyle w:val="Normal.0"/>
        <w:widowControl w:val="0"/>
        <w:spacing w:line="380" w:lineRule="exact"/>
        <w:jc w:val="both"/>
        <w:rPr>
          <w:rFonts w:ascii="Arial" w:cs="Arial" w:hAnsi="Arial" w:eastAsia="Arial"/>
          <w:b w:val="1"/>
          <w:bCs w:val="1"/>
          <w:kern w:val="1"/>
          <w:sz w:val="24"/>
          <w:szCs w:val="24"/>
        </w:rPr>
      </w:pPr>
      <w:r>
        <w:rPr>
          <w:rFonts w:ascii="Arial" w:hAnsi="Arial"/>
          <w:b w:val="1"/>
          <w:bCs w:val="1"/>
          <w:kern w:val="1"/>
          <w:sz w:val="24"/>
          <w:szCs w:val="24"/>
          <w:rtl w:val="0"/>
          <w:lang w:val="en-US"/>
        </w:rPr>
        <w:t>Event Route (210km):</w:t>
      </w:r>
    </w:p>
    <w:p>
      <w:pPr>
        <w:pStyle w:val="Normal.0"/>
        <w:widowControl w:val="0"/>
        <w:spacing w:line="380" w:lineRule="exact"/>
        <w:ind w:left="991" w:firstLine="0"/>
        <w:jc w:val="both"/>
        <w:rPr>
          <w:rFonts w:ascii="Arial" w:cs="Arial" w:hAnsi="Arial" w:eastAsia="Arial"/>
          <w:kern w:val="1"/>
          <w:sz w:val="24"/>
          <w:szCs w:val="24"/>
        </w:rPr>
      </w:pPr>
      <w:r>
        <w:rPr>
          <w:rFonts w:ascii="Arial" w:hAnsi="Arial"/>
          <w:kern w:val="1"/>
          <w:sz w:val="24"/>
          <w:szCs w:val="24"/>
          <w:rtl w:val="0"/>
          <w:lang w:val="en-US"/>
        </w:rPr>
        <w:t xml:space="preserve">4/13: </w:t>
      </w:r>
      <w:bookmarkStart w:name="_Hlk158153385" w:id="0"/>
      <w:r>
        <w:rPr>
          <w:rFonts w:ascii="Arial" w:hAnsi="Arial"/>
          <w:kern w:val="1"/>
          <w:sz w:val="24"/>
          <w:szCs w:val="24"/>
          <w:rtl w:val="0"/>
          <w:lang w:val="en-US"/>
        </w:rPr>
        <w:t xml:space="preserve">Hualien Pacific Ocean Park </w:t>
      </w:r>
      <w:r>
        <w:rPr>
          <w:rFonts w:ascii="Arial" w:hAnsi="Arial" w:hint="default"/>
          <w:kern w:val="1"/>
          <w:sz w:val="24"/>
          <w:szCs w:val="24"/>
          <w:rtl w:val="0"/>
          <w:lang w:val="en-US"/>
        </w:rPr>
        <w:t xml:space="preserve">– </w:t>
      </w:r>
      <w:r>
        <w:rPr>
          <w:rFonts w:ascii="Arial" w:hAnsi="Arial"/>
          <w:kern w:val="1"/>
          <w:sz w:val="24"/>
          <w:szCs w:val="24"/>
          <w:rtl w:val="0"/>
          <w:lang w:val="en-US"/>
        </w:rPr>
        <w:t xml:space="preserve">Hualien Bridge </w:t>
      </w:r>
      <w:r>
        <w:rPr>
          <w:rFonts w:ascii="Arial" w:hAnsi="Arial" w:hint="default"/>
          <w:kern w:val="1"/>
          <w:sz w:val="24"/>
          <w:szCs w:val="24"/>
          <w:rtl w:val="0"/>
          <w:lang w:val="en-US"/>
        </w:rPr>
        <w:t xml:space="preserve">– </w:t>
      </w:r>
      <w:r>
        <w:rPr>
          <w:rFonts w:ascii="Arial" w:hAnsi="Arial"/>
          <w:kern w:val="1"/>
          <w:sz w:val="24"/>
          <w:szCs w:val="24"/>
          <w:rtl w:val="0"/>
          <w:lang w:val="en-US"/>
        </w:rPr>
        <w:t xml:space="preserve">Highway No.11 </w:t>
      </w:r>
      <w:r>
        <w:rPr>
          <w:rFonts w:ascii="Arial" w:hAnsi="Arial" w:hint="default"/>
          <w:kern w:val="1"/>
          <w:sz w:val="24"/>
          <w:szCs w:val="24"/>
          <w:rtl w:val="0"/>
          <w:lang w:val="en-US"/>
        </w:rPr>
        <w:t xml:space="preserve">– </w:t>
      </w:r>
      <w:r>
        <w:rPr>
          <w:rFonts w:ascii="Arial" w:hAnsi="Arial"/>
          <w:kern w:val="1"/>
          <w:sz w:val="24"/>
          <w:szCs w:val="24"/>
          <w:rtl w:val="0"/>
          <w:lang w:val="en-US"/>
        </w:rPr>
        <w:t xml:space="preserve">Niushan </w:t>
      </w:r>
      <w:r>
        <w:rPr>
          <w:rFonts w:ascii="Arial" w:hAnsi="Arial" w:hint="default"/>
          <w:kern w:val="1"/>
          <w:sz w:val="24"/>
          <w:szCs w:val="24"/>
          <w:rtl w:val="0"/>
          <w:lang w:val="en-US"/>
        </w:rPr>
        <w:t xml:space="preserve">– </w:t>
      </w:r>
      <w:r>
        <w:rPr>
          <w:rFonts w:ascii="Arial" w:hAnsi="Arial"/>
          <w:kern w:val="1"/>
          <w:sz w:val="24"/>
          <w:szCs w:val="24"/>
          <w:rtl w:val="0"/>
          <w:lang w:val="en-US"/>
        </w:rPr>
        <w:t xml:space="preserve">Jiqi </w:t>
      </w:r>
      <w:r>
        <w:rPr>
          <w:rFonts w:ascii="Arial" w:hAnsi="Arial" w:hint="default"/>
          <w:kern w:val="1"/>
          <w:sz w:val="24"/>
          <w:szCs w:val="24"/>
          <w:rtl w:val="0"/>
          <w:lang w:val="en-US"/>
        </w:rPr>
        <w:t xml:space="preserve">– </w:t>
      </w:r>
      <w:r>
        <w:rPr>
          <w:rFonts w:ascii="Arial" w:hAnsi="Arial"/>
          <w:kern w:val="1"/>
          <w:sz w:val="24"/>
          <w:szCs w:val="24"/>
          <w:rtl w:val="0"/>
          <w:lang w:val="en-US"/>
        </w:rPr>
        <w:t>Fengbin</w:t>
      </w:r>
      <w:bookmarkEnd w:id="0"/>
      <w:r>
        <w:rPr>
          <w:rFonts w:ascii="Arial" w:hAnsi="Arial" w:hint="default"/>
          <w:kern w:val="1"/>
          <w:sz w:val="24"/>
          <w:szCs w:val="24"/>
          <w:rtl w:val="0"/>
          <w:lang w:val="en-US"/>
        </w:rPr>
        <w:t xml:space="preserve"> – </w:t>
      </w:r>
      <w:r>
        <w:rPr>
          <w:rFonts w:ascii="Arial" w:hAnsi="Arial"/>
          <w:kern w:val="1"/>
          <w:sz w:val="24"/>
          <w:szCs w:val="24"/>
          <w:rtl w:val="0"/>
          <w:lang w:val="en-US"/>
        </w:rPr>
        <w:t xml:space="preserve">Changbin(lunch) </w:t>
      </w:r>
      <w:r>
        <w:rPr>
          <w:rFonts w:ascii="Arial" w:hAnsi="Arial" w:hint="default"/>
          <w:kern w:val="1"/>
          <w:sz w:val="24"/>
          <w:szCs w:val="24"/>
          <w:rtl w:val="0"/>
          <w:lang w:val="en-US"/>
        </w:rPr>
        <w:t xml:space="preserve">– </w:t>
      </w:r>
      <w:r>
        <w:rPr>
          <w:rFonts w:ascii="Arial" w:hAnsi="Arial"/>
          <w:kern w:val="1"/>
          <w:sz w:val="24"/>
          <w:szCs w:val="24"/>
          <w:rtl w:val="0"/>
          <w:lang w:val="en-US"/>
        </w:rPr>
        <w:t xml:space="preserve">Yuchang Highway </w:t>
      </w:r>
      <w:r>
        <w:rPr>
          <w:rFonts w:ascii="Arial" w:hAnsi="Arial" w:hint="default"/>
          <w:kern w:val="1"/>
          <w:sz w:val="24"/>
          <w:szCs w:val="24"/>
          <w:rtl w:val="0"/>
          <w:lang w:val="en-US"/>
        </w:rPr>
        <w:t xml:space="preserve">– </w:t>
      </w:r>
      <w:r>
        <w:rPr>
          <w:rFonts w:ascii="Arial" w:hAnsi="Arial"/>
          <w:kern w:val="1"/>
          <w:sz w:val="24"/>
          <w:szCs w:val="24"/>
          <w:rtl w:val="0"/>
          <w:lang w:val="en-US"/>
        </w:rPr>
        <w:t>Highway 193 -  Hotel Mizuho Ruisui. Distance: 139kms.</w:t>
      </w:r>
    </w:p>
    <w:p>
      <w:pPr>
        <w:pStyle w:val="Normal.0"/>
        <w:widowControl w:val="0"/>
        <w:spacing w:line="380" w:lineRule="exact"/>
        <w:ind w:left="991" w:firstLine="0"/>
        <w:jc w:val="both"/>
        <w:rPr>
          <w:rFonts w:ascii="Arial" w:cs="Arial" w:hAnsi="Arial" w:eastAsia="Arial"/>
          <w:kern w:val="1"/>
          <w:sz w:val="24"/>
          <w:szCs w:val="24"/>
        </w:rPr>
      </w:pPr>
      <w:r>
        <w:rPr>
          <w:rFonts w:ascii="Arial" w:hAnsi="Arial"/>
          <w:kern w:val="1"/>
          <w:sz w:val="24"/>
          <w:szCs w:val="24"/>
          <w:rtl w:val="0"/>
          <w:lang w:val="en-US"/>
        </w:rPr>
        <w:t xml:space="preserve">4/14: Hotel Mizuho Ruisui </w:t>
      </w:r>
      <w:r>
        <w:rPr>
          <w:rFonts w:ascii="Arial" w:hAnsi="Arial" w:hint="default"/>
          <w:kern w:val="1"/>
          <w:sz w:val="24"/>
          <w:szCs w:val="24"/>
          <w:rtl w:val="0"/>
          <w:lang w:val="en-US"/>
        </w:rPr>
        <w:t xml:space="preserve">– </w:t>
      </w:r>
      <w:r>
        <w:rPr>
          <w:rFonts w:ascii="Arial" w:hAnsi="Arial"/>
          <w:kern w:val="1"/>
          <w:sz w:val="24"/>
          <w:szCs w:val="24"/>
          <w:rtl w:val="0"/>
          <w:lang w:val="en-US"/>
        </w:rPr>
        <w:t xml:space="preserve">Kwangfu(lunch) </w:t>
      </w:r>
      <w:r>
        <w:rPr>
          <w:rFonts w:ascii="Arial" w:hAnsi="Arial" w:hint="default"/>
          <w:kern w:val="1"/>
          <w:sz w:val="24"/>
          <w:szCs w:val="24"/>
          <w:rtl w:val="0"/>
          <w:lang w:val="en-US"/>
        </w:rPr>
        <w:t xml:space="preserve">– </w:t>
      </w:r>
      <w:r>
        <w:rPr>
          <w:rFonts w:ascii="Arial" w:hAnsi="Arial"/>
          <w:kern w:val="1"/>
          <w:sz w:val="24"/>
          <w:szCs w:val="24"/>
          <w:rtl w:val="0"/>
          <w:lang w:val="en-US"/>
        </w:rPr>
        <w:t xml:space="preserve">Fenglin </w:t>
      </w:r>
      <w:r>
        <w:rPr>
          <w:rFonts w:ascii="Arial" w:hAnsi="Arial" w:hint="default"/>
          <w:kern w:val="1"/>
          <w:sz w:val="24"/>
          <w:szCs w:val="24"/>
          <w:rtl w:val="0"/>
          <w:lang w:val="en-US"/>
        </w:rPr>
        <w:t xml:space="preserve">– </w:t>
      </w:r>
      <w:r>
        <w:rPr>
          <w:rFonts w:ascii="Arial" w:hAnsi="Arial"/>
          <w:kern w:val="1"/>
          <w:sz w:val="24"/>
          <w:szCs w:val="24"/>
          <w:rtl w:val="0"/>
          <w:lang w:val="en-US"/>
        </w:rPr>
        <w:t xml:space="preserve">Highway No.11C </w:t>
      </w:r>
      <w:r>
        <w:rPr>
          <w:rFonts w:ascii="Arial" w:hAnsi="Arial" w:hint="default"/>
          <w:kern w:val="1"/>
          <w:sz w:val="24"/>
          <w:szCs w:val="24"/>
          <w:rtl w:val="0"/>
          <w:lang w:val="en-US"/>
        </w:rPr>
        <w:t xml:space="preserve">– </w:t>
      </w:r>
      <w:r>
        <w:rPr>
          <w:rFonts w:ascii="Arial" w:hAnsi="Arial"/>
          <w:kern w:val="1"/>
          <w:sz w:val="24"/>
          <w:szCs w:val="24"/>
          <w:rtl w:val="0"/>
          <w:lang w:val="en-US"/>
        </w:rPr>
        <w:t>Hualien Pacific Ocean Park. Distance: 65kms.</w:t>
      </w:r>
    </w:p>
    <w:p>
      <w:pPr>
        <w:pStyle w:val="Normal.0"/>
        <w:widowControl w:val="0"/>
        <w:spacing w:line="380" w:lineRule="exact"/>
        <w:jc w:val="both"/>
        <w:rPr>
          <w:rFonts w:ascii="Arial" w:cs="Arial" w:hAnsi="Arial" w:eastAsia="Arial"/>
          <w:b w:val="1"/>
          <w:bCs w:val="1"/>
          <w:kern w:val="1"/>
          <w:sz w:val="24"/>
          <w:szCs w:val="24"/>
        </w:rPr>
      </w:pPr>
      <w:r>
        <w:rPr>
          <w:rFonts w:ascii="Arial" w:hAnsi="Arial"/>
          <w:b w:val="1"/>
          <w:bCs w:val="1"/>
          <w:kern w:val="1"/>
          <w:sz w:val="24"/>
          <w:szCs w:val="24"/>
          <w:rtl w:val="0"/>
          <w:lang w:val="en-US"/>
        </w:rPr>
        <w:t>Event Route (160km):</w:t>
      </w:r>
    </w:p>
    <w:p>
      <w:pPr>
        <w:pStyle w:val="Normal.0"/>
        <w:widowControl w:val="0"/>
        <w:spacing w:line="380" w:lineRule="exact"/>
        <w:ind w:left="991" w:firstLine="0"/>
        <w:jc w:val="both"/>
        <w:rPr>
          <w:rFonts w:ascii="Arial" w:cs="Arial" w:hAnsi="Arial" w:eastAsia="Arial"/>
          <w:kern w:val="1"/>
          <w:sz w:val="24"/>
          <w:szCs w:val="24"/>
        </w:rPr>
      </w:pPr>
      <w:r>
        <w:rPr>
          <w:rFonts w:ascii="Arial" w:hAnsi="Arial"/>
          <w:kern w:val="1"/>
          <w:sz w:val="24"/>
          <w:szCs w:val="24"/>
          <w:rtl w:val="0"/>
          <w:lang w:val="en-US"/>
        </w:rPr>
        <w:t xml:space="preserve">4/13: Hualien Pacific Ocean Park </w:t>
      </w:r>
      <w:r>
        <w:rPr>
          <w:rFonts w:ascii="Arial" w:hAnsi="Arial" w:hint="default"/>
          <w:kern w:val="1"/>
          <w:sz w:val="24"/>
          <w:szCs w:val="24"/>
          <w:rtl w:val="0"/>
          <w:lang w:val="en-US"/>
        </w:rPr>
        <w:t xml:space="preserve">– </w:t>
      </w:r>
      <w:r>
        <w:rPr>
          <w:rFonts w:ascii="Arial" w:hAnsi="Arial"/>
          <w:kern w:val="1"/>
          <w:sz w:val="24"/>
          <w:szCs w:val="24"/>
          <w:rtl w:val="0"/>
          <w:lang w:val="en-US"/>
        </w:rPr>
        <w:t xml:space="preserve">Hualien Bridge </w:t>
      </w:r>
      <w:r>
        <w:rPr>
          <w:rFonts w:ascii="Arial" w:hAnsi="Arial" w:hint="default"/>
          <w:kern w:val="1"/>
          <w:sz w:val="24"/>
          <w:szCs w:val="24"/>
          <w:rtl w:val="0"/>
          <w:lang w:val="en-US"/>
        </w:rPr>
        <w:t xml:space="preserve">– </w:t>
      </w:r>
      <w:r>
        <w:rPr>
          <w:rFonts w:ascii="Arial" w:hAnsi="Arial"/>
          <w:kern w:val="1"/>
          <w:sz w:val="24"/>
          <w:szCs w:val="24"/>
          <w:rtl w:val="0"/>
          <w:lang w:val="en-US"/>
        </w:rPr>
        <w:t xml:space="preserve">Highway No.11 </w:t>
      </w:r>
      <w:r>
        <w:rPr>
          <w:rFonts w:ascii="Arial" w:hAnsi="Arial" w:hint="default"/>
          <w:kern w:val="1"/>
          <w:sz w:val="24"/>
          <w:szCs w:val="24"/>
          <w:rtl w:val="0"/>
          <w:lang w:val="en-US"/>
        </w:rPr>
        <w:t xml:space="preserve">– </w:t>
      </w:r>
      <w:r>
        <w:rPr>
          <w:rFonts w:ascii="Arial" w:hAnsi="Arial"/>
          <w:kern w:val="1"/>
          <w:sz w:val="24"/>
          <w:szCs w:val="24"/>
          <w:rtl w:val="0"/>
          <w:lang w:val="en-US"/>
        </w:rPr>
        <w:t xml:space="preserve">Niushan </w:t>
      </w:r>
      <w:r>
        <w:rPr>
          <w:rFonts w:ascii="Arial" w:hAnsi="Arial" w:hint="default"/>
          <w:kern w:val="1"/>
          <w:sz w:val="24"/>
          <w:szCs w:val="24"/>
          <w:rtl w:val="0"/>
          <w:lang w:val="en-US"/>
        </w:rPr>
        <w:t xml:space="preserve">– </w:t>
      </w:r>
      <w:r>
        <w:rPr>
          <w:rFonts w:ascii="Arial" w:hAnsi="Arial"/>
          <w:kern w:val="1"/>
          <w:sz w:val="24"/>
          <w:szCs w:val="24"/>
          <w:rtl w:val="0"/>
          <w:lang w:val="en-US"/>
        </w:rPr>
        <w:t xml:space="preserve">Jiqi </w:t>
      </w:r>
      <w:r>
        <w:rPr>
          <w:rFonts w:ascii="Arial" w:hAnsi="Arial" w:hint="default"/>
          <w:kern w:val="1"/>
          <w:sz w:val="24"/>
          <w:szCs w:val="24"/>
          <w:rtl w:val="0"/>
          <w:lang w:val="en-US"/>
        </w:rPr>
        <w:t xml:space="preserve">– </w:t>
      </w:r>
      <w:r>
        <w:rPr>
          <w:rFonts w:ascii="Arial" w:hAnsi="Arial"/>
          <w:kern w:val="1"/>
          <w:sz w:val="24"/>
          <w:szCs w:val="24"/>
          <w:rtl w:val="0"/>
          <w:lang w:val="en-US"/>
        </w:rPr>
        <w:t xml:space="preserve">Fengbin </w:t>
      </w:r>
      <w:r>
        <w:rPr>
          <w:rFonts w:ascii="Arial" w:hAnsi="Arial" w:hint="default"/>
          <w:kern w:val="1"/>
          <w:sz w:val="24"/>
          <w:szCs w:val="24"/>
          <w:rtl w:val="0"/>
          <w:lang w:val="en-US"/>
        </w:rPr>
        <w:t xml:space="preserve">– </w:t>
      </w:r>
      <w:r>
        <w:rPr>
          <w:rFonts w:ascii="Arial" w:hAnsi="Arial"/>
          <w:kern w:val="1"/>
          <w:sz w:val="24"/>
          <w:szCs w:val="24"/>
          <w:rtl w:val="0"/>
          <w:lang w:val="en-US"/>
        </w:rPr>
        <w:t xml:space="preserve">Kwangfeng Highway </w:t>
      </w:r>
      <w:r>
        <w:rPr>
          <w:rFonts w:ascii="Arial" w:hAnsi="Arial" w:hint="default"/>
          <w:kern w:val="1"/>
          <w:sz w:val="24"/>
          <w:szCs w:val="24"/>
          <w:rtl w:val="0"/>
          <w:lang w:val="en-US"/>
        </w:rPr>
        <w:t xml:space="preserve">– </w:t>
      </w:r>
      <w:r>
        <w:rPr>
          <w:rFonts w:ascii="Arial" w:hAnsi="Arial"/>
          <w:kern w:val="1"/>
          <w:sz w:val="24"/>
          <w:szCs w:val="24"/>
          <w:rtl w:val="0"/>
          <w:lang w:val="en-US"/>
        </w:rPr>
        <w:t xml:space="preserve">Highway 193 </w:t>
      </w:r>
      <w:r>
        <w:rPr>
          <w:rFonts w:ascii="Arial" w:hAnsi="Arial" w:hint="default"/>
          <w:kern w:val="1"/>
          <w:sz w:val="24"/>
          <w:szCs w:val="24"/>
          <w:rtl w:val="0"/>
          <w:lang w:val="en-US"/>
        </w:rPr>
        <w:t xml:space="preserve">– </w:t>
      </w:r>
      <w:r>
        <w:rPr>
          <w:rFonts w:ascii="Arial" w:hAnsi="Arial"/>
          <w:kern w:val="1"/>
          <w:sz w:val="24"/>
          <w:szCs w:val="24"/>
          <w:rtl w:val="0"/>
          <w:lang w:val="en-US"/>
        </w:rPr>
        <w:t xml:space="preserve">Taibalang </w:t>
      </w:r>
      <w:r>
        <w:rPr>
          <w:rFonts w:ascii="Arial" w:hAnsi="Arial" w:hint="default"/>
          <w:kern w:val="1"/>
          <w:sz w:val="24"/>
          <w:szCs w:val="24"/>
          <w:rtl w:val="0"/>
          <w:lang w:val="en-US"/>
        </w:rPr>
        <w:t xml:space="preserve">– </w:t>
      </w:r>
      <w:r>
        <w:rPr>
          <w:rFonts w:ascii="Arial" w:hAnsi="Arial"/>
          <w:kern w:val="1"/>
          <w:sz w:val="24"/>
          <w:szCs w:val="24"/>
          <w:rtl w:val="0"/>
          <w:lang w:val="en-US"/>
        </w:rPr>
        <w:t>Shalao Tribe(lunch) - Hotel Mizuho Ruisui. Distance: 95kms.</w:t>
      </w:r>
    </w:p>
    <w:p>
      <w:pPr>
        <w:pStyle w:val="Normal.0"/>
        <w:widowControl w:val="0"/>
        <w:spacing w:line="380" w:lineRule="exact"/>
        <w:ind w:left="991" w:firstLine="0"/>
        <w:jc w:val="both"/>
        <w:rPr>
          <w:rFonts w:ascii="Arial" w:cs="Arial" w:hAnsi="Arial" w:eastAsia="Arial"/>
          <w:kern w:val="1"/>
          <w:sz w:val="24"/>
          <w:szCs w:val="24"/>
        </w:rPr>
      </w:pPr>
      <w:r>
        <w:rPr>
          <w:rFonts w:ascii="Arial" w:hAnsi="Arial"/>
          <w:kern w:val="1"/>
          <w:sz w:val="24"/>
          <w:szCs w:val="24"/>
          <w:rtl w:val="0"/>
          <w:lang w:val="en-US"/>
        </w:rPr>
        <w:t xml:space="preserve">4/14: Hotel Mizuho Ruisui </w:t>
      </w:r>
      <w:r>
        <w:rPr>
          <w:rFonts w:ascii="Arial" w:hAnsi="Arial" w:hint="default"/>
          <w:kern w:val="1"/>
          <w:sz w:val="24"/>
          <w:szCs w:val="24"/>
          <w:rtl w:val="0"/>
          <w:lang w:val="en-US"/>
        </w:rPr>
        <w:t xml:space="preserve">– </w:t>
      </w:r>
      <w:r>
        <w:rPr>
          <w:rFonts w:ascii="Arial" w:hAnsi="Arial"/>
          <w:kern w:val="1"/>
          <w:sz w:val="24"/>
          <w:szCs w:val="24"/>
          <w:rtl w:val="0"/>
          <w:lang w:val="en-US"/>
        </w:rPr>
        <w:t xml:space="preserve">Kwangfu(lunch) </w:t>
      </w:r>
      <w:r>
        <w:rPr>
          <w:rFonts w:ascii="Arial" w:hAnsi="Arial" w:hint="default"/>
          <w:kern w:val="1"/>
          <w:sz w:val="24"/>
          <w:szCs w:val="24"/>
          <w:rtl w:val="0"/>
          <w:lang w:val="en-US"/>
        </w:rPr>
        <w:t xml:space="preserve">– </w:t>
      </w:r>
      <w:r>
        <w:rPr>
          <w:rFonts w:ascii="Arial" w:hAnsi="Arial"/>
          <w:kern w:val="1"/>
          <w:sz w:val="24"/>
          <w:szCs w:val="24"/>
          <w:rtl w:val="0"/>
          <w:lang w:val="en-US"/>
        </w:rPr>
        <w:t xml:space="preserve">Fenglin </w:t>
      </w:r>
      <w:r>
        <w:rPr>
          <w:rFonts w:ascii="Arial" w:hAnsi="Arial" w:hint="default"/>
          <w:kern w:val="1"/>
          <w:sz w:val="24"/>
          <w:szCs w:val="24"/>
          <w:rtl w:val="0"/>
          <w:lang w:val="en-US"/>
        </w:rPr>
        <w:t xml:space="preserve">– </w:t>
      </w:r>
      <w:r>
        <w:rPr>
          <w:rFonts w:ascii="Arial" w:hAnsi="Arial"/>
          <w:kern w:val="1"/>
          <w:sz w:val="24"/>
          <w:szCs w:val="24"/>
          <w:rtl w:val="0"/>
          <w:lang w:val="en-US"/>
        </w:rPr>
        <w:t xml:space="preserve">Highway No.11C </w:t>
      </w:r>
      <w:r>
        <w:rPr>
          <w:rFonts w:ascii="Arial" w:hAnsi="Arial" w:hint="default"/>
          <w:kern w:val="1"/>
          <w:sz w:val="24"/>
          <w:szCs w:val="24"/>
          <w:rtl w:val="0"/>
          <w:lang w:val="en-US"/>
        </w:rPr>
        <w:t xml:space="preserve">– </w:t>
      </w:r>
      <w:r>
        <w:rPr>
          <w:rFonts w:ascii="Arial" w:hAnsi="Arial"/>
          <w:kern w:val="1"/>
          <w:sz w:val="24"/>
          <w:szCs w:val="24"/>
          <w:rtl w:val="0"/>
          <w:lang w:val="en-US"/>
        </w:rPr>
        <w:t>Hualien Pacific Ocean Park. Distance: 65kms.</w:t>
      </w:r>
    </w:p>
    <w:p>
      <w:pPr>
        <w:pStyle w:val="Normal.0"/>
        <w:widowControl w:val="0"/>
        <w:spacing w:line="380" w:lineRule="exact"/>
        <w:jc w:val="both"/>
        <w:rPr>
          <w:rFonts w:ascii="Arial" w:cs="Arial" w:hAnsi="Arial" w:eastAsia="Arial"/>
          <w:b w:val="1"/>
          <w:bCs w:val="1"/>
          <w:kern w:val="1"/>
          <w:sz w:val="24"/>
          <w:szCs w:val="24"/>
        </w:rPr>
      </w:pPr>
    </w:p>
    <w:p>
      <w:pPr>
        <w:pStyle w:val="Normal.0"/>
        <w:widowControl w:val="0"/>
        <w:spacing w:line="380" w:lineRule="exact"/>
        <w:jc w:val="both"/>
        <w:rPr>
          <w:rFonts w:ascii="Arial" w:cs="Arial" w:hAnsi="Arial" w:eastAsia="Arial"/>
          <w:b w:val="1"/>
          <w:bCs w:val="1"/>
          <w:kern w:val="1"/>
          <w:sz w:val="24"/>
          <w:szCs w:val="24"/>
        </w:rPr>
      </w:pPr>
      <w:r>
        <w:rPr>
          <w:rFonts w:ascii="Arial" w:hAnsi="Arial"/>
          <w:b w:val="1"/>
          <w:bCs w:val="1"/>
          <w:kern w:val="1"/>
          <w:sz w:val="24"/>
          <w:szCs w:val="24"/>
          <w:rtl w:val="0"/>
          <w:lang w:val="en-US"/>
        </w:rPr>
        <w:t xml:space="preserve">Rider Qualifications: </w:t>
      </w:r>
      <w:r>
        <w:rPr>
          <w:rFonts w:ascii="Arial" w:hAnsi="Arial"/>
          <w:kern w:val="1"/>
          <w:sz w:val="24"/>
          <w:szCs w:val="24"/>
          <w:rtl w:val="0"/>
          <w:lang w:val="en-US"/>
        </w:rPr>
        <w:t>Experienced riders able to cover long distance.</w:t>
      </w:r>
    </w:p>
    <w:p>
      <w:pPr>
        <w:pStyle w:val="Normal.0"/>
        <w:widowControl w:val="0"/>
        <w:spacing w:line="380" w:lineRule="exact"/>
        <w:ind w:left="1083" w:hanging="1083"/>
        <w:jc w:val="both"/>
        <w:rPr>
          <w:rFonts w:ascii="Arial" w:cs="Arial" w:hAnsi="Arial" w:eastAsia="Arial"/>
          <w:kern w:val="1"/>
          <w:sz w:val="24"/>
          <w:szCs w:val="24"/>
        </w:rPr>
      </w:pPr>
      <w:r>
        <w:rPr>
          <w:rFonts w:ascii="Arial" w:hAnsi="Arial"/>
          <w:b w:val="1"/>
          <w:bCs w:val="1"/>
          <w:kern w:val="1"/>
          <w:sz w:val="24"/>
          <w:szCs w:val="24"/>
          <w:rtl w:val="0"/>
          <w:lang w:val="en-US"/>
        </w:rPr>
        <w:t xml:space="preserve">Entry Fee: </w:t>
      </w:r>
      <w:r>
        <w:rPr>
          <w:rFonts w:ascii="Arial" w:hAnsi="Arial"/>
          <w:kern w:val="1"/>
          <w:sz w:val="24"/>
          <w:szCs w:val="24"/>
          <w:rtl w:val="0"/>
          <w:lang w:val="en-US"/>
        </w:rPr>
        <w:t>A-NT$2,500 per person; B-NT$4,000. A refundable chip deposit NT$500.</w:t>
      </w:r>
    </w:p>
    <w:p>
      <w:pPr>
        <w:pStyle w:val="Normal.0"/>
        <w:widowControl w:val="0"/>
        <w:spacing w:line="380" w:lineRule="exact"/>
        <w:ind w:left="1083" w:hanging="1083"/>
        <w:jc w:val="both"/>
        <w:rPr>
          <w:rFonts w:ascii="Arial" w:cs="Arial" w:hAnsi="Arial" w:eastAsia="Arial"/>
          <w:sz w:val="24"/>
          <w:szCs w:val="24"/>
        </w:rPr>
      </w:pPr>
      <w:r>
        <w:rPr>
          <w:rFonts w:ascii="Arial" w:hAnsi="Arial"/>
          <w:b w:val="1"/>
          <w:bCs w:val="1"/>
          <w:kern w:val="1"/>
          <w:sz w:val="24"/>
          <w:szCs w:val="24"/>
          <w:rtl w:val="0"/>
          <w:lang w:val="en-US"/>
        </w:rPr>
        <w:t>Event Souvenir: A-</w:t>
      </w:r>
      <w:r>
        <w:rPr>
          <w:rFonts w:ascii="Arial" w:hAnsi="Arial"/>
          <w:sz w:val="24"/>
          <w:szCs w:val="24"/>
          <w:rtl w:val="0"/>
          <w:lang w:val="en-US"/>
        </w:rPr>
        <w:t>Event shirt, cycling cap, bike plate, 2 finisher medals, day bag, digital finisher certificate, lunch, timing chip and number patch, feeding stations, basic insurance, day bag transportation and recovery vehicle service.</w:t>
      </w:r>
    </w:p>
    <w:p>
      <w:pPr>
        <w:pStyle w:val="Normal.0"/>
        <w:widowControl w:val="0"/>
        <w:spacing w:line="380" w:lineRule="exact"/>
        <w:ind w:left="1083" w:hanging="1083"/>
        <w:jc w:val="both"/>
        <w:rPr>
          <w:rFonts w:ascii="Arial" w:cs="Arial" w:hAnsi="Arial" w:eastAsia="Arial"/>
          <w:sz w:val="24"/>
          <w:szCs w:val="24"/>
        </w:rPr>
      </w:pPr>
      <w:r>
        <w:rPr>
          <w:rFonts w:ascii="Arial" w:cs="Arial" w:hAnsi="Arial" w:eastAsia="Arial"/>
          <w:b w:val="1"/>
          <w:bCs w:val="1"/>
          <w:kern w:val="1"/>
          <w:sz w:val="24"/>
          <w:szCs w:val="24"/>
          <w:rtl w:val="0"/>
        </w:rPr>
        <w:tab/>
        <w:t>B-</w:t>
      </w:r>
      <w:r>
        <w:rPr>
          <w:rFonts w:ascii="Arial" w:hAnsi="Arial"/>
          <w:sz w:val="24"/>
          <w:szCs w:val="24"/>
          <w:rtl w:val="0"/>
          <w:lang w:val="en-US"/>
        </w:rPr>
        <w:t>All items in A, plus event jersey(MSRP NT$2,500).</w:t>
      </w:r>
    </w:p>
    <w:p>
      <w:pPr>
        <w:pStyle w:val="Normal.0"/>
        <w:widowControl w:val="0"/>
        <w:spacing w:line="380" w:lineRule="exact"/>
        <w:ind w:left="1081" w:hanging="1081"/>
        <w:jc w:val="both"/>
        <w:rPr>
          <w:rFonts w:ascii="Arial" w:cs="Arial" w:hAnsi="Arial" w:eastAsia="Arial"/>
          <w:outline w:val="0"/>
          <w:color w:val="000000"/>
          <w:sz w:val="24"/>
          <w:szCs w:val="24"/>
          <w:u w:color="000000"/>
          <w14:textFill>
            <w14:solidFill>
              <w14:srgbClr w14:val="000000"/>
            </w14:solidFill>
          </w14:textFill>
        </w:rPr>
      </w:pPr>
      <w:r>
        <w:rPr>
          <w:rFonts w:ascii="Arial" w:hAnsi="Arial"/>
          <w:b w:val="1"/>
          <w:bCs w:val="1"/>
          <w:outline w:val="0"/>
          <w:color w:val="000000"/>
          <w:kern w:val="1"/>
          <w:sz w:val="24"/>
          <w:szCs w:val="24"/>
          <w:u w:color="000000"/>
          <w:rtl w:val="0"/>
          <w:lang w:val="en-US"/>
          <w14:textFill>
            <w14:solidFill>
              <w14:srgbClr w14:val="000000"/>
            </w14:solidFill>
          </w14:textFill>
        </w:rPr>
        <w:t>Optional order items of hotel reservation, and event souvenirs:</w:t>
      </w:r>
    </w:p>
    <w:p>
      <w:pPr>
        <w:pStyle w:val="Normal.0"/>
        <w:widowControl w:val="0"/>
        <w:numPr>
          <w:ilvl w:val="0"/>
          <w:numId w:val="6"/>
        </w:numPr>
        <w:bidi w:val="0"/>
        <w:spacing w:line="380" w:lineRule="exact"/>
        <w:ind w:right="0"/>
        <w:jc w:val="both"/>
        <w:rPr>
          <w:rFonts w:ascii="Arial" w:hAnsi="Arial"/>
          <w:sz w:val="24"/>
          <w:szCs w:val="24"/>
          <w:rtl w:val="0"/>
          <w:lang w:val="en-US"/>
        </w:rPr>
      </w:pPr>
      <w:r>
        <w:rPr>
          <w:rFonts w:ascii="Arial" w:hAnsi="Arial"/>
          <w:outline w:val="0"/>
          <w:color w:val="000000"/>
          <w:sz w:val="24"/>
          <w:szCs w:val="24"/>
          <w:u w:color="000000"/>
          <w:rtl w:val="0"/>
          <w:lang w:val="en-US"/>
          <w14:textFill>
            <w14:solidFill>
              <w14:srgbClr w14:val="000000"/>
            </w14:solidFill>
          </w14:textFill>
        </w:rPr>
        <w:t>Hotel rooms for 4/12 in Hualien and 4/13 in Hotel Mizuho Ruisui. 4/13 hotel room fare in Taitung includes dinner / breakfast.</w:t>
      </w:r>
    </w:p>
    <w:p>
      <w:pPr>
        <w:pStyle w:val="Normal.0"/>
        <w:widowControl w:val="0"/>
        <w:numPr>
          <w:ilvl w:val="0"/>
          <w:numId w:val="6"/>
        </w:numPr>
        <w:bidi w:val="0"/>
        <w:spacing w:line="380" w:lineRule="exact"/>
        <w:ind w:right="0"/>
        <w:jc w:val="both"/>
        <w:rPr>
          <w:rFonts w:ascii="Arial" w:hAnsi="Arial"/>
          <w:outline w:val="0"/>
          <w:color w:val="ff0000"/>
          <w:sz w:val="24"/>
          <w:szCs w:val="24"/>
          <w:rtl w:val="0"/>
          <w:lang w:val="en-US"/>
          <w14:textFill>
            <w14:solidFill>
              <w14:srgbClr w14:val="FF0000"/>
            </w14:solidFill>
          </w14:textFill>
        </w:rPr>
      </w:pPr>
      <w:r>
        <w:rPr>
          <w:rFonts w:ascii="Arial" w:hAnsi="Arial"/>
          <w:outline w:val="0"/>
          <w:color w:val="ff0000"/>
          <w:sz w:val="24"/>
          <w:szCs w:val="24"/>
          <w:u w:color="ff0000"/>
          <w:shd w:val="clear" w:color="auto" w:fill="ffff00"/>
          <w:rtl w:val="0"/>
          <w:lang w:val="en-US"/>
          <w14:textFill>
            <w14:solidFill>
              <w14:srgbClr w14:val="FF0000"/>
            </w14:solidFill>
          </w14:textFill>
        </w:rPr>
        <w:t>Lion Travel Event Accommodation Package including railway return tickets starting from Songshan Station 10:30 on 4/12.( 365km</w:t>
      </w:r>
      <w:r>
        <w:rPr>
          <w:rFonts w:ascii="微軟正黑體" w:cs="微軟正黑體" w:hAnsi="微軟正黑體" w:eastAsia="微軟正黑體" w:hint="eastAsia"/>
          <w:outline w:val="0"/>
          <w:color w:val="ff0000"/>
          <w:sz w:val="24"/>
          <w:szCs w:val="24"/>
          <w:u w:color="ff0000"/>
          <w:shd w:val="clear" w:color="auto" w:fill="ffff00"/>
          <w:rtl w:val="0"/>
          <w:lang w:val="zh-TW" w:eastAsia="zh-TW"/>
          <w14:textFill>
            <w14:solidFill>
              <w14:srgbClr w14:val="FF0000"/>
            </w14:solidFill>
          </w14:textFill>
        </w:rPr>
        <w:t>組有寫雄獅套裝，</w:t>
      </w:r>
      <w:r>
        <w:rPr>
          <w:rFonts w:ascii="微軟正黑體" w:cs="微軟正黑體" w:hAnsi="微軟正黑體" w:eastAsia="微軟正黑體"/>
          <w:outline w:val="0"/>
          <w:color w:val="ff0000"/>
          <w:sz w:val="24"/>
          <w:szCs w:val="24"/>
          <w:u w:color="ff0000"/>
          <w:shd w:val="clear" w:color="auto" w:fill="ffff00"/>
          <w:rtl w:val="0"/>
          <w:lang w:val="en-US"/>
          <w14:textFill>
            <w14:solidFill>
              <w14:srgbClr w14:val="FF0000"/>
            </w14:solidFill>
          </w14:textFill>
        </w:rPr>
        <w:t>210/160</w:t>
      </w:r>
      <w:r>
        <w:rPr>
          <w:rFonts w:ascii="微軟正黑體" w:cs="微軟正黑體" w:hAnsi="微軟正黑體" w:eastAsia="微軟正黑體" w:hint="eastAsia"/>
          <w:outline w:val="0"/>
          <w:color w:val="ff0000"/>
          <w:sz w:val="24"/>
          <w:szCs w:val="24"/>
          <w:u w:color="ff0000"/>
          <w:shd w:val="clear" w:color="auto" w:fill="ffff00"/>
          <w:rtl w:val="0"/>
          <w:lang w:val="zh-TW" w:eastAsia="zh-TW"/>
          <w14:textFill>
            <w14:solidFill>
              <w14:srgbClr w14:val="FF0000"/>
            </w14:solidFill>
          </w14:textFill>
        </w:rPr>
        <w:t>沒有？</w:t>
      </w:r>
      <w:r>
        <w:rPr>
          <w:rFonts w:ascii="微軟正黑體" w:cs="微軟正黑體" w:hAnsi="微軟正黑體" w:eastAsia="微軟正黑體"/>
          <w:outline w:val="0"/>
          <w:color w:val="ff0000"/>
          <w:sz w:val="24"/>
          <w:szCs w:val="24"/>
          <w:u w:color="ff0000"/>
          <w:shd w:val="clear" w:color="auto" w:fill="ffff00"/>
          <w:rtl w:val="0"/>
          <w:lang w:val="en-US"/>
          <w14:textFill>
            <w14:solidFill>
              <w14:srgbClr w14:val="FF0000"/>
            </w14:solidFill>
          </w14:textFill>
        </w:rPr>
        <w:t>)</w:t>
      </w:r>
    </w:p>
    <w:p>
      <w:pPr>
        <w:pStyle w:val="Normal.0"/>
        <w:widowControl w:val="0"/>
        <w:numPr>
          <w:ilvl w:val="0"/>
          <w:numId w:val="8"/>
        </w:numPr>
        <w:bidi w:val="0"/>
        <w:spacing w:line="380" w:lineRule="exact"/>
        <w:ind w:right="0"/>
        <w:jc w:val="both"/>
        <w:rPr>
          <w:rFonts w:ascii="Arial" w:hAnsi="Arial"/>
          <w:sz w:val="24"/>
          <w:szCs w:val="24"/>
          <w:rtl w:val="0"/>
          <w:lang w:val="en-US"/>
        </w:rPr>
      </w:pPr>
      <w:r>
        <w:rPr>
          <w:rFonts w:ascii="Arial" w:hAnsi="Arial"/>
          <w:outline w:val="0"/>
          <w:color w:val="000000"/>
          <w:sz w:val="24"/>
          <w:szCs w:val="24"/>
          <w:u w:color="000000"/>
          <w:rtl w:val="0"/>
          <w:lang w:val="en-US"/>
          <w14:textFill>
            <w14:solidFill>
              <w14:srgbClr w14:val="000000"/>
            </w14:solidFill>
          </w14:textFill>
        </w:rPr>
        <w:t>Event souvenirs including jersey and T-shirt.</w:t>
      </w:r>
    </w:p>
    <w:p>
      <w:pPr>
        <w:pStyle w:val="Normal.0"/>
        <w:widowControl w:val="0"/>
        <w:spacing w:line="380" w:lineRule="exact"/>
        <w:jc w:val="both"/>
        <w:rPr>
          <w:rFonts w:ascii="Arial" w:cs="Arial" w:hAnsi="Arial" w:eastAsia="Arial"/>
          <w:sz w:val="24"/>
          <w:szCs w:val="24"/>
        </w:rPr>
      </w:pPr>
      <w:r>
        <w:rPr>
          <w:rFonts w:ascii="Arial" w:hAnsi="Arial"/>
          <w:sz w:val="24"/>
          <w:szCs w:val="24"/>
          <w:rtl w:val="0"/>
          <w:lang w:val="en-US"/>
        </w:rPr>
        <w:t>These optional items could be purchased via the registration webpage.</w:t>
      </w:r>
    </w:p>
    <w:p>
      <w:pPr>
        <w:pStyle w:val="Normal.0"/>
        <w:widowControl w:val="0"/>
        <w:spacing w:line="380" w:lineRule="exact"/>
        <w:ind w:left="1081" w:hanging="1081"/>
        <w:jc w:val="both"/>
        <w:rPr>
          <w:rFonts w:ascii="Arial" w:cs="Arial" w:hAnsi="Arial" w:eastAsia="Arial"/>
          <w:kern w:val="1"/>
          <w:sz w:val="24"/>
          <w:szCs w:val="24"/>
        </w:rPr>
      </w:pPr>
      <w:r>
        <w:rPr>
          <w:rFonts w:ascii="Arial" w:hAnsi="Arial"/>
          <w:b w:val="1"/>
          <w:bCs w:val="1"/>
          <w:kern w:val="1"/>
          <w:sz w:val="24"/>
          <w:szCs w:val="24"/>
          <w:rtl w:val="0"/>
          <w:lang w:val="en-US"/>
        </w:rPr>
        <w:t>Timing Chip Deposit:</w:t>
      </w:r>
    </w:p>
    <w:p>
      <w:pPr>
        <w:pStyle w:val="Normal.0"/>
        <w:widowControl w:val="0"/>
        <w:spacing w:line="380" w:lineRule="exact"/>
        <w:ind w:left="993" w:firstLine="0"/>
        <w:jc w:val="both"/>
        <w:rPr>
          <w:rFonts w:ascii="Arial" w:cs="Arial" w:hAnsi="Arial" w:eastAsia="Arial"/>
          <w:b w:val="1"/>
          <w:bCs w:val="1"/>
          <w:kern w:val="1"/>
          <w:sz w:val="24"/>
          <w:szCs w:val="24"/>
        </w:rPr>
      </w:pPr>
      <w:r>
        <w:rPr>
          <w:rFonts w:ascii="Arial" w:hAnsi="Arial"/>
          <w:kern w:val="1"/>
          <w:sz w:val="24"/>
          <w:szCs w:val="24"/>
          <w:rtl w:val="0"/>
          <w:lang w:val="en-US"/>
        </w:rPr>
        <w:t>NT$ 500 per person (Deposit to be pre-paid in event registration. To be refunded when returning the chip at the finish. NT$1,000 penalty for each chip lost.)</w:t>
      </w:r>
    </w:p>
    <w:p>
      <w:pPr>
        <w:pStyle w:val="Normal.0"/>
        <w:widowControl w:val="0"/>
        <w:spacing w:line="380" w:lineRule="exact"/>
        <w:ind w:left="1081" w:hanging="1081"/>
        <w:jc w:val="both"/>
        <w:rPr>
          <w:rFonts w:ascii="Arial" w:cs="Arial" w:hAnsi="Arial" w:eastAsia="Arial"/>
          <w:sz w:val="24"/>
          <w:szCs w:val="24"/>
        </w:rPr>
      </w:pPr>
      <w:r>
        <w:rPr>
          <w:rFonts w:ascii="Arial" w:hAnsi="Arial"/>
          <w:b w:val="1"/>
          <w:bCs w:val="1"/>
          <w:kern w:val="1"/>
          <w:sz w:val="24"/>
          <w:szCs w:val="24"/>
          <w:rtl w:val="0"/>
          <w:lang w:val="en-US"/>
        </w:rPr>
        <w:t>Categories:</w:t>
      </w:r>
      <w:r>
        <w:rPr>
          <w:rFonts w:ascii="Arial" w:hAnsi="Arial"/>
          <w:b w:val="1"/>
          <w:bCs w:val="1"/>
          <w:rtl w:val="0"/>
          <w:lang w:val="en-US"/>
        </w:rPr>
        <w:t xml:space="preserve"> </w:t>
      </w:r>
      <w:r>
        <w:rPr>
          <w:rFonts w:ascii="Arial" w:hAnsi="Arial"/>
          <w:kern w:val="1"/>
          <w:sz w:val="24"/>
          <w:szCs w:val="24"/>
          <w:rtl w:val="0"/>
          <w:lang w:val="en-US"/>
        </w:rPr>
        <w:t>All types of bicycles</w:t>
      </w:r>
    </w:p>
    <w:p>
      <w:pPr>
        <w:pStyle w:val="Normal.0"/>
        <w:numPr>
          <w:ilvl w:val="0"/>
          <w:numId w:val="10"/>
        </w:numPr>
        <w:bidi w:val="0"/>
        <w:spacing w:line="380" w:lineRule="exact"/>
        <w:ind w:right="0"/>
        <w:jc w:val="left"/>
        <w:rPr>
          <w:rFonts w:ascii="Arial" w:hAnsi="Arial"/>
          <w:sz w:val="24"/>
          <w:szCs w:val="24"/>
          <w:rtl w:val="0"/>
          <w:lang w:val="de-DE"/>
        </w:rPr>
      </w:pPr>
      <w:r>
        <w:rPr>
          <w:rFonts w:ascii="Arial" w:hAnsi="Arial"/>
          <w:sz w:val="24"/>
          <w:szCs w:val="24"/>
          <w:rtl w:val="0"/>
          <w:lang w:val="de-DE"/>
        </w:rPr>
        <w:t xml:space="preserve">M15 </w:t>
      </w:r>
      <w:r>
        <w:rPr>
          <w:rFonts w:ascii="Arial" w:hAnsi="Arial" w:hint="default"/>
          <w:sz w:val="24"/>
          <w:szCs w:val="24"/>
          <w:rtl w:val="0"/>
          <w:lang w:val="de-DE"/>
        </w:rPr>
        <w:t xml:space="preserve">– </w:t>
      </w:r>
      <w:r>
        <w:rPr>
          <w:rFonts w:ascii="Arial" w:hAnsi="Arial"/>
          <w:sz w:val="24"/>
          <w:szCs w:val="24"/>
          <w:rtl w:val="0"/>
          <w:lang w:val="de-DE"/>
        </w:rPr>
        <w:t xml:space="preserve">Age 15~19 ( 2005 </w:t>
      </w:r>
      <w:r>
        <w:rPr>
          <w:rFonts w:ascii="Arial" w:hAnsi="Arial" w:hint="default"/>
          <w:sz w:val="24"/>
          <w:szCs w:val="24"/>
          <w:rtl w:val="0"/>
          <w:lang w:val="de-DE"/>
        </w:rPr>
        <w:t xml:space="preserve">– </w:t>
      </w:r>
      <w:r>
        <w:rPr>
          <w:rFonts w:ascii="Arial" w:hAnsi="Arial"/>
          <w:sz w:val="24"/>
          <w:szCs w:val="24"/>
          <w:rtl w:val="0"/>
          <w:lang w:val="de-DE"/>
        </w:rPr>
        <w:t>2009</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M20 </w:t>
      </w:r>
      <w:r>
        <w:rPr>
          <w:rFonts w:ascii="Arial" w:hAnsi="Arial" w:hint="default"/>
          <w:sz w:val="24"/>
          <w:szCs w:val="24"/>
          <w:rtl w:val="0"/>
          <w:lang w:val="en-US"/>
        </w:rPr>
        <w:t xml:space="preserve">– </w:t>
      </w:r>
      <w:r>
        <w:rPr>
          <w:rFonts w:ascii="Arial" w:hAnsi="Arial"/>
          <w:sz w:val="24"/>
          <w:szCs w:val="24"/>
          <w:rtl w:val="0"/>
          <w:lang w:val="en-US"/>
        </w:rPr>
        <w:t>Age 20 ~ 24</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2000 </w:t>
      </w:r>
      <w:r>
        <w:rPr>
          <w:rFonts w:ascii="Arial" w:hAnsi="Arial" w:hint="default"/>
          <w:sz w:val="24"/>
          <w:szCs w:val="24"/>
          <w:rtl w:val="0"/>
          <w:lang w:val="en-US"/>
        </w:rPr>
        <w:t xml:space="preserve">– </w:t>
      </w:r>
      <w:r>
        <w:rPr>
          <w:rFonts w:ascii="Arial" w:hAnsi="Arial"/>
          <w:sz w:val="24"/>
          <w:szCs w:val="24"/>
          <w:rtl w:val="0"/>
          <w:lang w:val="en-US"/>
        </w:rPr>
        <w:t>2004</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M25 </w:t>
      </w:r>
      <w:r>
        <w:rPr>
          <w:rFonts w:ascii="Arial" w:hAnsi="Arial" w:hint="default"/>
          <w:sz w:val="24"/>
          <w:szCs w:val="24"/>
          <w:rtl w:val="0"/>
          <w:lang w:val="en-US"/>
        </w:rPr>
        <w:t xml:space="preserve">– </w:t>
      </w:r>
      <w:r>
        <w:rPr>
          <w:rFonts w:ascii="Arial" w:hAnsi="Arial"/>
          <w:sz w:val="24"/>
          <w:szCs w:val="24"/>
          <w:rtl w:val="0"/>
          <w:lang w:val="en-US"/>
        </w:rPr>
        <w:t>Age 25 ~ 29</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1995 </w:t>
      </w:r>
      <w:r>
        <w:rPr>
          <w:rFonts w:ascii="Arial" w:hAnsi="Arial" w:hint="default"/>
          <w:sz w:val="24"/>
          <w:szCs w:val="24"/>
          <w:rtl w:val="0"/>
          <w:lang w:val="en-US"/>
        </w:rPr>
        <w:t xml:space="preserve">– </w:t>
      </w:r>
      <w:r>
        <w:rPr>
          <w:rFonts w:ascii="Arial" w:hAnsi="Arial"/>
          <w:sz w:val="24"/>
          <w:szCs w:val="24"/>
          <w:rtl w:val="0"/>
          <w:lang w:val="en-US"/>
        </w:rPr>
        <w:t>1999</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M30 </w:t>
      </w:r>
      <w:r>
        <w:rPr>
          <w:rFonts w:ascii="Arial" w:hAnsi="Arial" w:hint="default"/>
          <w:sz w:val="24"/>
          <w:szCs w:val="24"/>
          <w:rtl w:val="0"/>
          <w:lang w:val="en-US"/>
        </w:rPr>
        <w:t xml:space="preserve">– </w:t>
      </w:r>
      <w:r>
        <w:rPr>
          <w:rFonts w:ascii="Arial" w:hAnsi="Arial"/>
          <w:sz w:val="24"/>
          <w:szCs w:val="24"/>
          <w:rtl w:val="0"/>
          <w:lang w:val="en-US"/>
        </w:rPr>
        <w:t>Age 30 ~ 34</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1990 </w:t>
      </w:r>
      <w:r>
        <w:rPr>
          <w:rFonts w:ascii="Arial" w:hAnsi="Arial" w:hint="default"/>
          <w:sz w:val="24"/>
          <w:szCs w:val="24"/>
          <w:rtl w:val="0"/>
          <w:lang w:val="en-US"/>
        </w:rPr>
        <w:t xml:space="preserve">– </w:t>
      </w:r>
      <w:r>
        <w:rPr>
          <w:rFonts w:ascii="Arial" w:hAnsi="Arial"/>
          <w:sz w:val="24"/>
          <w:szCs w:val="24"/>
          <w:rtl w:val="0"/>
          <w:lang w:val="en-US"/>
        </w:rPr>
        <w:t>1994</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M35 </w:t>
      </w:r>
      <w:r>
        <w:rPr>
          <w:rFonts w:ascii="Arial" w:hAnsi="Arial" w:hint="default"/>
          <w:sz w:val="24"/>
          <w:szCs w:val="24"/>
          <w:rtl w:val="0"/>
          <w:lang w:val="en-US"/>
        </w:rPr>
        <w:t xml:space="preserve">– </w:t>
      </w:r>
      <w:r>
        <w:rPr>
          <w:rFonts w:ascii="Arial" w:hAnsi="Arial"/>
          <w:sz w:val="24"/>
          <w:szCs w:val="24"/>
          <w:rtl w:val="0"/>
          <w:lang w:val="en-US"/>
        </w:rPr>
        <w:t>Age 35 ~ 39</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1985 </w:t>
      </w:r>
      <w:r>
        <w:rPr>
          <w:rFonts w:ascii="Arial" w:hAnsi="Arial" w:hint="default"/>
          <w:sz w:val="24"/>
          <w:szCs w:val="24"/>
          <w:rtl w:val="0"/>
          <w:lang w:val="en-US"/>
        </w:rPr>
        <w:t xml:space="preserve">– </w:t>
      </w:r>
      <w:r>
        <w:rPr>
          <w:rFonts w:ascii="Arial" w:hAnsi="Arial"/>
          <w:sz w:val="24"/>
          <w:szCs w:val="24"/>
          <w:rtl w:val="0"/>
          <w:lang w:val="en-US"/>
        </w:rPr>
        <w:t>1989</w:t>
      </w:r>
      <w:r>
        <w:rPr>
          <w:rFonts w:ascii="微軟正黑體" w:cs="微軟正黑體" w:hAnsi="微軟正黑體" w:eastAsia="微軟正黑體" w:hint="eastAsia"/>
          <w:sz w:val="24"/>
          <w:szCs w:val="24"/>
          <w:rtl w:val="0"/>
          <w:lang w:val="zh-TW" w:eastAsia="zh-TW"/>
        </w:rPr>
        <w:t>）</w:t>
      </w:r>
    </w:p>
    <w:p>
      <w:pPr>
        <w:pStyle w:val="Normal.0"/>
        <w:numPr>
          <w:ilvl w:val="0"/>
          <w:numId w:val="11"/>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M40 </w:t>
      </w:r>
      <w:r>
        <w:rPr>
          <w:rFonts w:ascii="Arial" w:hAnsi="Arial" w:hint="default"/>
          <w:sz w:val="24"/>
          <w:szCs w:val="24"/>
          <w:rtl w:val="0"/>
          <w:lang w:val="en-US"/>
        </w:rPr>
        <w:t xml:space="preserve">– </w:t>
      </w:r>
      <w:r>
        <w:rPr>
          <w:rFonts w:ascii="Arial" w:hAnsi="Arial"/>
          <w:sz w:val="24"/>
          <w:szCs w:val="24"/>
          <w:rtl w:val="0"/>
          <w:lang w:val="en-US"/>
        </w:rPr>
        <w:t>Age 40 ~ 44</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1980 </w:t>
      </w:r>
      <w:r>
        <w:rPr>
          <w:rFonts w:ascii="Arial" w:hAnsi="Arial" w:hint="default"/>
          <w:sz w:val="24"/>
          <w:szCs w:val="24"/>
          <w:rtl w:val="0"/>
          <w:lang w:val="en-US"/>
        </w:rPr>
        <w:t xml:space="preserve">– </w:t>
      </w:r>
      <w:r>
        <w:rPr>
          <w:rFonts w:ascii="Arial" w:hAnsi="Arial"/>
          <w:sz w:val="24"/>
          <w:szCs w:val="24"/>
          <w:rtl w:val="0"/>
          <w:lang w:val="en-US"/>
        </w:rPr>
        <w:t>1984</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M45 </w:t>
      </w:r>
      <w:r>
        <w:rPr>
          <w:rFonts w:ascii="Arial" w:hAnsi="Arial" w:hint="default"/>
          <w:sz w:val="24"/>
          <w:szCs w:val="24"/>
          <w:rtl w:val="0"/>
          <w:lang w:val="en-US"/>
        </w:rPr>
        <w:t xml:space="preserve">– </w:t>
      </w:r>
      <w:r>
        <w:rPr>
          <w:rFonts w:ascii="Arial" w:hAnsi="Arial"/>
          <w:sz w:val="24"/>
          <w:szCs w:val="24"/>
          <w:rtl w:val="0"/>
          <w:lang w:val="en-US"/>
        </w:rPr>
        <w:t>Age 45 ~ 49</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1975 </w:t>
      </w:r>
      <w:r>
        <w:rPr>
          <w:rFonts w:ascii="Arial" w:hAnsi="Arial" w:hint="default"/>
          <w:sz w:val="24"/>
          <w:szCs w:val="24"/>
          <w:rtl w:val="0"/>
          <w:lang w:val="en-US"/>
        </w:rPr>
        <w:t xml:space="preserve">– </w:t>
      </w:r>
      <w:r>
        <w:rPr>
          <w:rFonts w:ascii="Arial" w:hAnsi="Arial"/>
          <w:sz w:val="24"/>
          <w:szCs w:val="24"/>
          <w:rtl w:val="0"/>
          <w:lang w:val="en-US"/>
        </w:rPr>
        <w:t>1979</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M50 </w:t>
      </w:r>
      <w:r>
        <w:rPr>
          <w:rFonts w:ascii="Arial" w:hAnsi="Arial" w:hint="default"/>
          <w:sz w:val="24"/>
          <w:szCs w:val="24"/>
          <w:rtl w:val="0"/>
          <w:lang w:val="en-US"/>
        </w:rPr>
        <w:t xml:space="preserve">– </w:t>
      </w:r>
      <w:r>
        <w:rPr>
          <w:rFonts w:ascii="Arial" w:hAnsi="Arial"/>
          <w:sz w:val="24"/>
          <w:szCs w:val="24"/>
          <w:rtl w:val="0"/>
          <w:lang w:val="en-US"/>
        </w:rPr>
        <w:t>Age 50 ~ 54</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1970 -1974</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M55 </w:t>
      </w:r>
      <w:r>
        <w:rPr>
          <w:rFonts w:ascii="Arial" w:hAnsi="Arial" w:hint="default"/>
          <w:sz w:val="24"/>
          <w:szCs w:val="24"/>
          <w:rtl w:val="0"/>
          <w:lang w:val="en-US"/>
        </w:rPr>
        <w:t xml:space="preserve">– </w:t>
      </w:r>
      <w:r>
        <w:rPr>
          <w:rFonts w:ascii="Arial" w:hAnsi="Arial"/>
          <w:sz w:val="24"/>
          <w:szCs w:val="24"/>
          <w:rtl w:val="0"/>
          <w:lang w:val="en-US"/>
        </w:rPr>
        <w:t>Age 55 ~ 59</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1965 </w:t>
      </w:r>
      <w:r>
        <w:rPr>
          <w:rFonts w:ascii="Arial" w:hAnsi="Arial" w:hint="default"/>
          <w:sz w:val="24"/>
          <w:szCs w:val="24"/>
          <w:rtl w:val="0"/>
          <w:lang w:val="en-US"/>
        </w:rPr>
        <w:t xml:space="preserve">– </w:t>
      </w:r>
      <w:r>
        <w:rPr>
          <w:rFonts w:ascii="Arial" w:hAnsi="Arial"/>
          <w:sz w:val="24"/>
          <w:szCs w:val="24"/>
          <w:rtl w:val="0"/>
          <w:lang w:val="en-US"/>
        </w:rPr>
        <w:t>1969</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M60 </w:t>
      </w:r>
      <w:r>
        <w:rPr>
          <w:rFonts w:ascii="Arial" w:hAnsi="Arial" w:hint="default"/>
          <w:sz w:val="24"/>
          <w:szCs w:val="24"/>
          <w:rtl w:val="0"/>
          <w:lang w:val="en-US"/>
        </w:rPr>
        <w:t xml:space="preserve">– </w:t>
      </w:r>
      <w:r>
        <w:rPr>
          <w:rFonts w:ascii="Arial" w:hAnsi="Arial"/>
          <w:sz w:val="24"/>
          <w:szCs w:val="24"/>
          <w:rtl w:val="0"/>
          <w:lang w:val="en-US"/>
        </w:rPr>
        <w:t>Age 60 and above</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xml:space="preserve"> ~1964</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 xml:space="preserve">W35 </w:t>
      </w:r>
      <w:r>
        <w:rPr>
          <w:rFonts w:ascii="Arial" w:hAnsi="Arial" w:hint="default"/>
          <w:sz w:val="24"/>
          <w:szCs w:val="24"/>
          <w:rtl w:val="0"/>
          <w:lang w:val="en-US"/>
        </w:rPr>
        <w:t xml:space="preserve">– </w:t>
      </w:r>
      <w:r>
        <w:rPr>
          <w:rFonts w:ascii="Arial" w:hAnsi="Arial"/>
          <w:sz w:val="24"/>
          <w:szCs w:val="24"/>
          <w:rtl w:val="0"/>
          <w:lang w:val="en-US"/>
        </w:rPr>
        <w:t>Female Age 35 and under</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1989 ~ 2007</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de-DE"/>
        </w:rPr>
      </w:pPr>
      <w:r>
        <w:rPr>
          <w:rFonts w:ascii="Arial" w:hAnsi="Arial"/>
          <w:sz w:val="24"/>
          <w:szCs w:val="24"/>
          <w:rtl w:val="0"/>
          <w:lang w:val="de-DE"/>
        </w:rPr>
        <w:t xml:space="preserve">W36 </w:t>
      </w:r>
      <w:r>
        <w:rPr>
          <w:rFonts w:ascii="Arial" w:hAnsi="Arial" w:hint="default"/>
          <w:sz w:val="24"/>
          <w:szCs w:val="24"/>
          <w:rtl w:val="0"/>
          <w:lang w:val="de-DE"/>
        </w:rPr>
        <w:t xml:space="preserve">– </w:t>
      </w:r>
      <w:r>
        <w:rPr>
          <w:rFonts w:ascii="Arial" w:hAnsi="Arial"/>
          <w:sz w:val="24"/>
          <w:szCs w:val="24"/>
          <w:rtl w:val="0"/>
          <w:lang w:val="de-DE"/>
        </w:rPr>
        <w:t>Female Age 36 and above</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de-DE"/>
        </w:rPr>
        <w:t xml:space="preserve"> ~ 1988</w:t>
      </w:r>
      <w:r>
        <w:rPr>
          <w:rFonts w:ascii="微軟正黑體" w:cs="微軟正黑體" w:hAnsi="微軟正黑體" w:eastAsia="微軟正黑體" w:hint="eastAsia"/>
          <w:sz w:val="24"/>
          <w:szCs w:val="24"/>
          <w:rtl w:val="0"/>
          <w:lang w:val="zh-TW" w:eastAsia="zh-TW"/>
        </w:rPr>
        <w:t>）</w:t>
      </w:r>
    </w:p>
    <w:p>
      <w:pPr>
        <w:pStyle w:val="Normal.0"/>
        <w:numPr>
          <w:ilvl w:val="0"/>
          <w:numId w:val="10"/>
        </w:numPr>
        <w:bidi w:val="0"/>
        <w:spacing w:line="380" w:lineRule="exact"/>
        <w:ind w:right="0"/>
        <w:jc w:val="left"/>
        <w:rPr>
          <w:rFonts w:ascii="Arial" w:hAnsi="Arial"/>
          <w:sz w:val="24"/>
          <w:szCs w:val="24"/>
          <w:rtl w:val="0"/>
          <w:lang w:val="en-US"/>
        </w:rPr>
      </w:pPr>
      <w:r>
        <w:rPr>
          <w:rFonts w:ascii="Arial" w:hAnsi="Arial"/>
          <w:sz w:val="24"/>
          <w:szCs w:val="24"/>
          <w:rtl w:val="0"/>
          <w:lang w:val="en-US"/>
        </w:rPr>
        <w:t>Pedalec</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Electric-assisted</w:t>
      </w:r>
      <w:r>
        <w:rPr>
          <w:rFonts w:ascii="微軟正黑體" w:cs="微軟正黑體" w:hAnsi="微軟正黑體" w:eastAsia="微軟正黑體" w:hint="eastAsia"/>
          <w:sz w:val="24"/>
          <w:szCs w:val="24"/>
          <w:rtl w:val="0"/>
          <w:lang w:val="zh-TW" w:eastAsia="zh-TW"/>
        </w:rPr>
        <w:t>）</w:t>
      </w:r>
      <w:r>
        <w:rPr>
          <w:rFonts w:ascii="Arial" w:hAnsi="Arial"/>
          <w:sz w:val="24"/>
          <w:szCs w:val="24"/>
          <w:rtl w:val="0"/>
          <w:lang w:val="en-US"/>
        </w:rPr>
        <w:t>: no age and gender limitation.</w:t>
      </w:r>
    </w:p>
    <w:p>
      <w:pPr>
        <w:pStyle w:val="Normal.0"/>
        <w:widowControl w:val="0"/>
        <w:spacing w:line="380" w:lineRule="exact"/>
        <w:ind w:left="1080" w:hanging="1080"/>
        <w:jc w:val="both"/>
        <w:rPr>
          <w:rFonts w:ascii="Arial" w:cs="Arial" w:hAnsi="Arial" w:eastAsia="Arial"/>
          <w:b w:val="1"/>
          <w:bCs w:val="1"/>
          <w:kern w:val="1"/>
          <w:sz w:val="24"/>
          <w:szCs w:val="24"/>
        </w:rPr>
      </w:pPr>
      <w:r>
        <w:rPr>
          <w:rFonts w:ascii="Arial" w:hAnsi="Arial"/>
          <w:b w:val="1"/>
          <w:bCs w:val="1"/>
          <w:kern w:val="1"/>
          <w:sz w:val="24"/>
          <w:szCs w:val="24"/>
          <w:rtl w:val="0"/>
          <w:lang w:val="en-US"/>
        </w:rPr>
        <w:t>Registration:</w:t>
      </w:r>
      <w:r>
        <w:rPr>
          <w:b w:val="1"/>
          <w:bCs w:val="1"/>
          <w:kern w:val="1"/>
          <w:rtl w:val="0"/>
          <w:lang w:val="en-US"/>
        </w:rPr>
        <w:t xml:space="preserve"> </w:t>
      </w:r>
    </w:p>
    <w:p>
      <w:pPr>
        <w:pStyle w:val="Normal.0"/>
        <w:widowControl w:val="0"/>
        <w:numPr>
          <w:ilvl w:val="0"/>
          <w:numId w:val="13"/>
        </w:numPr>
        <w:bidi w:val="0"/>
        <w:spacing w:line="380" w:lineRule="exact"/>
        <w:ind w:right="0"/>
        <w:jc w:val="both"/>
        <w:rPr>
          <w:rFonts w:ascii="Arial" w:hAnsi="Arial"/>
          <w:b w:val="1"/>
          <w:bCs w:val="1"/>
          <w:sz w:val="24"/>
          <w:szCs w:val="24"/>
          <w:rtl w:val="0"/>
          <w:lang w:val="en-US"/>
        </w:rPr>
      </w:pPr>
      <w:r>
        <w:rPr>
          <w:rFonts w:ascii="Arial" w:hAnsi="Arial"/>
          <w:b w:val="1"/>
          <w:bCs w:val="1"/>
          <w:kern w:val="1"/>
          <w:sz w:val="24"/>
          <w:szCs w:val="24"/>
          <w:rtl w:val="0"/>
          <w:lang w:val="en-US"/>
        </w:rPr>
        <w:t xml:space="preserve">Online registration by visiting </w:t>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fldChar w:fldCharType="begin" w:fldLock="0"/>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instrText xml:space="preserve"> HYPERLINK "http://www.cyclist.org.tw"</w:instrText>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fldChar w:fldCharType="separate" w:fldLock="0"/>
      </w:r>
      <w:r>
        <w:rPr>
          <w:rStyle w:val="Hyperlink.0"/>
          <w:rFonts w:ascii="Arial" w:hAnsi="Arial"/>
          <w:b w:val="0"/>
          <w:bCs w:val="0"/>
          <w:outline w:val="0"/>
          <w:color w:val="000080"/>
          <w:kern w:val="1"/>
          <w:sz w:val="24"/>
          <w:szCs w:val="24"/>
          <w:u w:val="single" w:color="000080"/>
          <w:rtl w:val="0"/>
          <w:lang w:val="en-US"/>
          <w14:textFill>
            <w14:solidFill>
              <w14:srgbClr w14:val="000080"/>
            </w14:solidFill>
          </w14:textFill>
        </w:rPr>
        <w:t>www.cyclist.org.tw</w:t>
      </w:r>
      <w:r>
        <w:rPr>
          <w:rFonts w:ascii="Arial" w:cs="Arial" w:hAnsi="Arial" w:eastAsia="Arial"/>
          <w:b w:val="1"/>
          <w:bCs w:val="1"/>
        </w:rPr>
        <w:fldChar w:fldCharType="end" w:fldLock="0"/>
      </w:r>
      <w:r>
        <w:rPr>
          <w:rStyle w:val="None"/>
          <w:rFonts w:ascii="Arial" w:hAnsi="Arial"/>
          <w:b w:val="1"/>
          <w:bCs w:val="1"/>
          <w:kern w:val="1"/>
          <w:sz w:val="24"/>
          <w:szCs w:val="24"/>
          <w:rtl w:val="0"/>
          <w:lang w:val="en-US"/>
        </w:rPr>
        <w:t xml:space="preserve"> </w:t>
      </w:r>
      <w:r>
        <w:rPr>
          <w:rStyle w:val="None"/>
          <w:rFonts w:ascii="Arial" w:hAnsi="Arial"/>
          <w:b w:val="0"/>
          <w:bCs w:val="0"/>
          <w:kern w:val="1"/>
          <w:sz w:val="24"/>
          <w:szCs w:val="24"/>
          <w:rtl w:val="0"/>
          <w:lang w:val="en-US"/>
        </w:rPr>
        <w:t xml:space="preserve">and clicking </w:t>
      </w:r>
      <w:r>
        <w:rPr>
          <w:rStyle w:val="None"/>
          <w:rFonts w:ascii="Arial" w:hAnsi="Arial"/>
          <w:b w:val="0"/>
          <w:bCs w:val="0"/>
          <w:kern w:val="1"/>
          <w:sz w:val="24"/>
          <w:szCs w:val="24"/>
          <w:rtl w:val="0"/>
          <w:lang w:val="en-US"/>
        </w:rPr>
        <w:t>onto</w:t>
      </w:r>
      <w:r>
        <w:rPr>
          <w:rStyle w:val="None"/>
          <w:rFonts w:ascii="Arial" w:hAnsi="Arial"/>
          <w:b w:val="0"/>
          <w:bCs w:val="0"/>
          <w:kern w:val="1"/>
          <w:sz w:val="24"/>
          <w:szCs w:val="24"/>
          <w:rtl w:val="0"/>
          <w:lang w:val="en-US"/>
        </w:rPr>
        <w:t xml:space="preserve"> the event registration page. Online registration ends on Mar.10</w:t>
      </w:r>
      <w:r>
        <w:rPr>
          <w:rStyle w:val="None"/>
          <w:rFonts w:ascii="Arial" w:hAnsi="Arial"/>
          <w:b w:val="0"/>
          <w:bCs w:val="0"/>
          <w:kern w:val="1"/>
          <w:sz w:val="24"/>
          <w:szCs w:val="24"/>
          <w:vertAlign w:val="superscript"/>
          <w:rtl w:val="0"/>
          <w:lang w:val="en-US"/>
        </w:rPr>
        <w:t>th</w:t>
      </w:r>
      <w:r>
        <w:rPr>
          <w:rStyle w:val="None"/>
          <w:rFonts w:ascii="Arial" w:hAnsi="Arial"/>
          <w:b w:val="0"/>
          <w:bCs w:val="0"/>
          <w:kern w:val="1"/>
          <w:sz w:val="24"/>
          <w:szCs w:val="24"/>
          <w:rtl w:val="0"/>
          <w:lang w:val="en-US"/>
        </w:rPr>
        <w:t>.</w:t>
      </w:r>
    </w:p>
    <w:p>
      <w:pPr>
        <w:pStyle w:val="Normal.0"/>
        <w:widowControl w:val="0"/>
        <w:numPr>
          <w:ilvl w:val="0"/>
          <w:numId w:val="15"/>
        </w:numPr>
        <w:bidi w:val="0"/>
        <w:spacing w:line="380" w:lineRule="exact"/>
        <w:ind w:right="0"/>
        <w:jc w:val="both"/>
        <w:rPr>
          <w:rFonts w:ascii="Arial" w:hAnsi="Arial"/>
          <w:b w:val="1"/>
          <w:bCs w:val="1"/>
          <w:sz w:val="24"/>
          <w:szCs w:val="24"/>
          <w:rtl w:val="0"/>
          <w:lang w:val="en-US"/>
        </w:rPr>
      </w:pPr>
      <w:r>
        <w:rPr>
          <w:rStyle w:val="None"/>
          <w:rFonts w:ascii="Arial" w:hAnsi="Arial"/>
          <w:b w:val="1"/>
          <w:bCs w:val="1"/>
          <w:kern w:val="1"/>
          <w:sz w:val="24"/>
          <w:szCs w:val="24"/>
          <w:rtl w:val="0"/>
          <w:lang w:val="en-US"/>
        </w:rPr>
        <w:t>Payment:</w:t>
      </w:r>
      <w:r>
        <w:rPr>
          <w:rStyle w:val="None"/>
          <w:rFonts w:ascii="Arial" w:hAnsi="Arial"/>
          <w:b w:val="0"/>
          <w:bCs w:val="0"/>
          <w:kern w:val="1"/>
          <w:sz w:val="24"/>
          <w:szCs w:val="24"/>
          <w:rtl w:val="0"/>
          <w:lang w:val="en-US"/>
        </w:rPr>
        <w:t xml:space="preserve"> Following the registration webpage instruction, you may proceed to the credit card payment. For any order change, please kindly email us via </w:t>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fldChar w:fldCharType="begin" w:fldLock="0"/>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instrText xml:space="preserve"> HYPERLINK "mailto:service@cyclist.org.tw"</w:instrText>
      </w:r>
      <w:r>
        <w:rPr>
          <w:rStyle w:val="Hyperlink.0"/>
          <w:rFonts w:ascii="Arial" w:cs="Arial" w:hAnsi="Arial" w:eastAsia="Arial"/>
          <w:b w:val="0"/>
          <w:bCs w:val="0"/>
          <w:outline w:val="0"/>
          <w:color w:val="000080"/>
          <w:kern w:val="1"/>
          <w:sz w:val="24"/>
          <w:szCs w:val="24"/>
          <w:u w:val="single" w:color="000080"/>
          <w14:textFill>
            <w14:solidFill>
              <w14:srgbClr w14:val="000080"/>
            </w14:solidFill>
          </w14:textFill>
        </w:rPr>
        <w:fldChar w:fldCharType="separate" w:fldLock="0"/>
      </w:r>
      <w:r>
        <w:rPr>
          <w:rStyle w:val="Hyperlink.0"/>
          <w:rFonts w:ascii="Arial" w:hAnsi="Arial"/>
          <w:b w:val="0"/>
          <w:bCs w:val="0"/>
          <w:outline w:val="0"/>
          <w:color w:val="000080"/>
          <w:kern w:val="1"/>
          <w:sz w:val="24"/>
          <w:szCs w:val="24"/>
          <w:u w:val="single" w:color="000080"/>
          <w:rtl w:val="0"/>
          <w:lang w:val="en-US"/>
          <w14:textFill>
            <w14:solidFill>
              <w14:srgbClr w14:val="000080"/>
            </w14:solidFill>
          </w14:textFill>
        </w:rPr>
        <w:t>service@cyclist.org.tw</w:t>
      </w:r>
      <w:r>
        <w:rPr>
          <w:rFonts w:ascii="Arial" w:cs="Arial" w:hAnsi="Arial" w:eastAsia="Arial"/>
          <w:b w:val="1"/>
          <w:bCs w:val="1"/>
        </w:rPr>
        <w:fldChar w:fldCharType="end" w:fldLock="0"/>
      </w:r>
      <w:r>
        <w:rPr>
          <w:rStyle w:val="None"/>
          <w:rFonts w:ascii="Arial" w:hAnsi="Arial"/>
          <w:b w:val="0"/>
          <w:bCs w:val="0"/>
          <w:kern w:val="1"/>
          <w:sz w:val="24"/>
          <w:szCs w:val="24"/>
          <w:rtl w:val="0"/>
          <w:lang w:val="en-US"/>
        </w:rPr>
        <w:t xml:space="preserve"> before Mar.10</w:t>
      </w:r>
      <w:r>
        <w:rPr>
          <w:rStyle w:val="None"/>
          <w:rFonts w:ascii="Arial" w:hAnsi="Arial"/>
          <w:b w:val="0"/>
          <w:bCs w:val="0"/>
          <w:kern w:val="1"/>
          <w:sz w:val="24"/>
          <w:szCs w:val="24"/>
          <w:vertAlign w:val="superscript"/>
          <w:rtl w:val="0"/>
          <w:lang w:val="en-US"/>
        </w:rPr>
        <w:t>th</w:t>
      </w:r>
      <w:r>
        <w:rPr>
          <w:rStyle w:val="None"/>
          <w:rFonts w:ascii="Arial" w:hAnsi="Arial"/>
          <w:b w:val="0"/>
          <w:bCs w:val="0"/>
          <w:kern w:val="1"/>
          <w:sz w:val="24"/>
          <w:szCs w:val="24"/>
          <w:rtl w:val="0"/>
          <w:lang w:val="en-US"/>
        </w:rPr>
        <w:t>. From Mar.11</w:t>
      </w:r>
      <w:r>
        <w:rPr>
          <w:rStyle w:val="None"/>
          <w:rFonts w:ascii="Arial" w:hAnsi="Arial"/>
          <w:b w:val="0"/>
          <w:bCs w:val="0"/>
          <w:kern w:val="1"/>
          <w:sz w:val="24"/>
          <w:szCs w:val="24"/>
          <w:vertAlign w:val="superscript"/>
          <w:rtl w:val="0"/>
          <w:lang w:val="en-US"/>
        </w:rPr>
        <w:t>th</w:t>
      </w:r>
      <w:r>
        <w:rPr>
          <w:rStyle w:val="None"/>
          <w:rFonts w:ascii="Arial" w:hAnsi="Arial"/>
          <w:b w:val="0"/>
          <w:bCs w:val="0"/>
          <w:kern w:val="1"/>
          <w:sz w:val="24"/>
          <w:szCs w:val="24"/>
          <w:rtl w:val="0"/>
          <w:lang w:val="en-US"/>
        </w:rPr>
        <w:t xml:space="preserve"> on, any order change will NOT be acceptable.</w:t>
      </w:r>
    </w:p>
    <w:p>
      <w:pPr>
        <w:pStyle w:val="Normal.0"/>
        <w:widowControl w:val="0"/>
        <w:spacing w:line="380" w:lineRule="exact"/>
        <w:ind w:left="1081" w:hanging="1081"/>
        <w:jc w:val="both"/>
        <w:rPr>
          <w:rStyle w:val="None"/>
          <w:rFonts w:ascii="Arial" w:cs="Arial" w:hAnsi="Arial" w:eastAsia="Arial"/>
        </w:rPr>
      </w:pPr>
      <w:r>
        <w:rPr>
          <w:rStyle w:val="None"/>
          <w:rFonts w:ascii="Arial" w:hAnsi="Arial"/>
          <w:b w:val="1"/>
          <w:bCs w:val="1"/>
          <w:kern w:val="1"/>
          <w:sz w:val="24"/>
          <w:szCs w:val="24"/>
          <w:rtl w:val="0"/>
          <w:lang w:val="en-US"/>
        </w:rPr>
        <w:t>Rules and Regulations:</w:t>
      </w:r>
      <w:r>
        <w:rPr>
          <w:rStyle w:val="None"/>
          <w:kern w:val="1"/>
          <w:rtl w:val="0"/>
          <w:lang w:val="en-US"/>
        </w:rPr>
        <w:t xml:space="preserve"> </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Riders are only permitted to ride bikes with full braking system. The bicycle must be mounted with front and rear lighting for illumination when going through tunnels.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Riders must wear cycling jerseys and helmets at all times during riding.</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Please make sure that your bike is properly maintained prior to the event and remember to bring your personal spare parts.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u w:color="ff0000"/>
          <w:rtl w:val="0"/>
          <w:lang w:val="en-US"/>
        </w:rPr>
        <w:t>Please attach your event identification materials as shown below:</w:t>
      </w:r>
    </w:p>
    <w:p>
      <w:pPr>
        <w:pStyle w:val="Body Text"/>
        <w:tabs>
          <w:tab w:val="left" w:pos="851"/>
          <w:tab w:val="left" w:pos="906"/>
          <w:tab w:val="left" w:pos="1560"/>
          <w:tab w:val="left" w:pos="1620"/>
        </w:tabs>
        <w:spacing w:before="120" w:line="380" w:lineRule="exact"/>
        <w:ind w:left="21" w:hanging="21"/>
        <w:jc w:val="both"/>
        <w:rPr>
          <w:rStyle w:val="None"/>
          <w:rFonts w:ascii="Arial" w:cs="Arial" w:hAnsi="Arial" w:eastAsia="Arial"/>
          <w:outline w:val="0"/>
          <w:color w:val="ff0000"/>
          <w:u w:color="ff0000"/>
          <w14:textFill>
            <w14:solidFill>
              <w14:srgbClr w14:val="FF0000"/>
            </w14:solidFill>
          </w14:textFill>
        </w:rPr>
      </w:pPr>
    </w:p>
    <w:p>
      <w:pPr>
        <w:pStyle w:val="Body Text"/>
        <w:tabs>
          <w:tab w:val="left" w:pos="851"/>
          <w:tab w:val="left" w:pos="1620"/>
        </w:tabs>
        <w:spacing w:before="120" w:line="380" w:lineRule="exact"/>
        <w:jc w:val="both"/>
        <w:rPr>
          <w:rStyle w:val="None"/>
          <w:rFonts w:ascii="Arial" w:cs="Arial" w:hAnsi="Arial" w:eastAsia="Arial"/>
        </w:rPr>
      </w:pPr>
      <w:r>
        <w:rPr>
          <w:rStyle w:val="None"/>
          <w:rFonts w:ascii="Arial" w:cs="Arial" w:hAnsi="Arial" w:eastAsia="Arial"/>
          <w:outline w:val="0"/>
          <w:color w:val="ff0000"/>
          <w:u w:color="ff0000"/>
          <w14:textFill>
            <w14:solidFill>
              <w14:srgbClr w14:val="FF0000"/>
            </w14:solidFill>
          </w14:textFill>
        </w:rPr>
        <w:drawing xmlns:a="http://schemas.openxmlformats.org/drawingml/2006/main">
          <wp:anchor distT="0" distB="0" distL="0" distR="0" simplePos="0" relativeHeight="251665408" behindDoc="0" locked="0" layoutInCell="1" allowOverlap="1">
            <wp:simplePos x="0" y="0"/>
            <wp:positionH relativeFrom="page">
              <wp:posOffset>1744980</wp:posOffset>
            </wp:positionH>
            <wp:positionV relativeFrom="line">
              <wp:posOffset>-23291</wp:posOffset>
            </wp:positionV>
            <wp:extent cx="3520440" cy="2496415"/>
            <wp:effectExtent l="0" t="0" r="0" b="0"/>
            <wp:wrapNone/>
            <wp:docPr id="1073741826" name="officeArt object" descr="圖片 19"/>
            <wp:cNvGraphicFramePr/>
            <a:graphic xmlns:a="http://schemas.openxmlformats.org/drawingml/2006/main">
              <a:graphicData uri="http://schemas.openxmlformats.org/drawingml/2006/picture">
                <pic:pic xmlns:pic="http://schemas.openxmlformats.org/drawingml/2006/picture">
                  <pic:nvPicPr>
                    <pic:cNvPr id="1073741826" name="圖片 19" descr="圖片 19"/>
                    <pic:cNvPicPr>
                      <a:picLocks noChangeAspect="1"/>
                    </pic:cNvPicPr>
                  </pic:nvPicPr>
                  <pic:blipFill>
                    <a:blip r:embed="rId4">
                      <a:extLst/>
                    </a:blip>
                    <a:stretch>
                      <a:fillRect/>
                    </a:stretch>
                  </pic:blipFill>
                  <pic:spPr>
                    <a:xfrm>
                      <a:off x="0" y="0"/>
                      <a:ext cx="3520440" cy="2496415"/>
                    </a:xfrm>
                    <a:prstGeom prst="rect">
                      <a:avLst/>
                    </a:prstGeom>
                    <a:ln w="12700" cap="flat">
                      <a:noFill/>
                      <a:miter lim="400000"/>
                    </a:ln>
                    <a:effectLst/>
                  </pic:spPr>
                </pic:pic>
              </a:graphicData>
            </a:graphic>
          </wp:anchor>
        </w:drawing>
      </w: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tabs>
          <w:tab w:val="left" w:pos="851"/>
          <w:tab w:val="left" w:pos="1620"/>
        </w:tabs>
        <w:spacing w:before="120" w:line="380" w:lineRule="exact"/>
        <w:jc w:val="both"/>
        <w:rPr>
          <w:rStyle w:val="None"/>
          <w:rFonts w:ascii="Arial" w:cs="Arial" w:hAnsi="Arial" w:eastAsia="Arial"/>
        </w:rPr>
      </w:pP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Riders must ride on the right side of road and obey traffic rules. Riding in the wrong direction/lane (left side) is prohibited.</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There will be feeding stations every 25~45kms along the route. Riders should slow down and ride to the roadside to approach the feeding zone for taking feeding supplies.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Day bag claim:</w:t>
      </w:r>
    </w:p>
    <w:p>
      <w:pPr>
        <w:pStyle w:val="Body Text"/>
        <w:numPr>
          <w:ilvl w:val="0"/>
          <w:numId w:val="19"/>
        </w:numPr>
        <w:bidi w:val="0"/>
        <w:spacing w:line="380" w:lineRule="exact"/>
        <w:ind w:right="0"/>
        <w:jc w:val="both"/>
        <w:rPr>
          <w:rFonts w:ascii="Arial" w:hAnsi="Arial"/>
          <w:rtl w:val="0"/>
          <w:lang w:val="en-US"/>
        </w:rPr>
      </w:pPr>
      <w:r>
        <w:rPr>
          <w:rStyle w:val="None"/>
          <w:rFonts w:ascii="Arial" w:hAnsi="Arial"/>
          <w:rtl w:val="0"/>
          <w:lang w:val="en-US"/>
        </w:rPr>
        <w:t>Apr. 13</w:t>
      </w:r>
      <w:r>
        <w:rPr>
          <w:rStyle w:val="None"/>
          <w:rFonts w:ascii="Arial" w:hAnsi="Arial"/>
          <w:vertAlign w:val="superscript"/>
          <w:rtl w:val="0"/>
          <w:lang w:val="en-US"/>
        </w:rPr>
        <w:t>th</w:t>
      </w:r>
      <w:r>
        <w:rPr>
          <w:rStyle w:val="None"/>
          <w:rFonts w:ascii="Times New Roman" w:hAnsi="Times New Roman"/>
          <w:rtl w:val="0"/>
          <w:lang w:val="en-US"/>
        </w:rPr>
        <w:t xml:space="preserve"> </w:t>
      </w:r>
      <w:r>
        <w:rPr>
          <w:rStyle w:val="None"/>
          <w:rFonts w:ascii="Arial" w:hAnsi="Arial" w:hint="default"/>
          <w:rtl w:val="0"/>
          <w:lang w:val="en-US"/>
        </w:rPr>
        <w:t>–</w:t>
      </w:r>
      <w:r>
        <w:rPr>
          <w:rStyle w:val="None"/>
          <w:rFonts w:ascii="Times New Roman" w:hAnsi="Times New Roman"/>
          <w:rtl w:val="0"/>
          <w:lang w:val="en-US"/>
        </w:rPr>
        <w:t xml:space="preserve"> </w:t>
      </w:r>
      <w:r>
        <w:rPr>
          <w:rStyle w:val="None"/>
          <w:rFonts w:ascii="Arial" w:hAnsi="Arial"/>
          <w:rtl w:val="0"/>
          <w:lang w:val="en-US"/>
        </w:rPr>
        <w:t>Please receive your transported day bag at the Hotel Mizuho Ruisui upon your arrival.</w:t>
      </w:r>
    </w:p>
    <w:p>
      <w:pPr>
        <w:pStyle w:val="Body Text"/>
        <w:numPr>
          <w:ilvl w:val="0"/>
          <w:numId w:val="21"/>
        </w:numPr>
        <w:bidi w:val="0"/>
        <w:spacing w:line="380" w:lineRule="exact"/>
        <w:ind w:right="0"/>
        <w:jc w:val="both"/>
        <w:rPr>
          <w:rFonts w:ascii="Arial" w:hAnsi="Arial"/>
          <w:rtl w:val="0"/>
          <w:lang w:val="en-US"/>
        </w:rPr>
      </w:pPr>
      <w:r>
        <w:rPr>
          <w:rStyle w:val="None"/>
          <w:rFonts w:ascii="Arial" w:hAnsi="Arial"/>
          <w:rtl w:val="0"/>
          <w:lang w:val="en-US"/>
        </w:rPr>
        <w:t>Apr. 14</w:t>
      </w:r>
      <w:r>
        <w:rPr>
          <w:rStyle w:val="None"/>
          <w:rFonts w:ascii="Arial" w:hAnsi="Arial"/>
          <w:vertAlign w:val="superscript"/>
          <w:rtl w:val="0"/>
          <w:lang w:val="en-US"/>
        </w:rPr>
        <w:t>th</w:t>
      </w:r>
      <w:r>
        <w:rPr>
          <w:rStyle w:val="None"/>
          <w:rFonts w:ascii="Times New Roman" w:hAnsi="Times New Roman"/>
          <w:rtl w:val="0"/>
          <w:lang w:val="en-US"/>
        </w:rPr>
        <w:t xml:space="preserve"> </w:t>
      </w:r>
      <w:r>
        <w:rPr>
          <w:rStyle w:val="None"/>
          <w:rFonts w:ascii="Arial" w:hAnsi="Arial" w:hint="default"/>
          <w:rtl w:val="0"/>
          <w:lang w:val="en-US"/>
        </w:rPr>
        <w:t>–</w:t>
      </w:r>
      <w:r>
        <w:rPr>
          <w:rStyle w:val="None"/>
          <w:rFonts w:ascii="Times New Roman" w:hAnsi="Times New Roman"/>
          <w:rtl w:val="0"/>
          <w:lang w:val="en-US"/>
        </w:rPr>
        <w:t xml:space="preserve"> </w:t>
      </w:r>
      <w:r>
        <w:rPr>
          <w:rStyle w:val="None"/>
          <w:rFonts w:ascii="Arial" w:hAnsi="Arial"/>
          <w:rtl w:val="0"/>
          <w:lang w:val="en-US"/>
        </w:rPr>
        <w:t>Please receive your luggage at Hualien Pacific Ocean Park.</w:t>
      </w:r>
    </w:p>
    <w:p>
      <w:pPr>
        <w:pStyle w:val="Body Text"/>
        <w:numPr>
          <w:ilvl w:val="0"/>
          <w:numId w:val="23"/>
        </w:numPr>
        <w:bidi w:val="0"/>
        <w:spacing w:line="380" w:lineRule="exact"/>
        <w:ind w:right="0"/>
        <w:jc w:val="both"/>
        <w:rPr>
          <w:rFonts w:ascii="Arial" w:hAnsi="Arial"/>
          <w:rtl w:val="0"/>
          <w:lang w:val="en-US"/>
        </w:rPr>
      </w:pPr>
      <w:r>
        <w:rPr>
          <w:rStyle w:val="None"/>
          <w:rFonts w:ascii="Arial" w:hAnsi="Arial"/>
          <w:rtl w:val="0"/>
          <w:lang w:val="en-US"/>
        </w:rPr>
        <w:t>Please make sure each piece of your luggage has a clear and easy-to-read   luggage tag for identifying your luggage.</w:t>
      </w:r>
    </w:p>
    <w:p>
      <w:pPr>
        <w:pStyle w:val="Body Text"/>
        <w:numPr>
          <w:ilvl w:val="0"/>
          <w:numId w:val="25"/>
        </w:numPr>
        <w:bidi w:val="0"/>
        <w:spacing w:line="380" w:lineRule="exact"/>
        <w:ind w:right="0"/>
        <w:jc w:val="both"/>
        <w:rPr>
          <w:rFonts w:ascii="Arial" w:hAnsi="Arial"/>
          <w:rtl w:val="0"/>
          <w:lang w:val="en-US"/>
        </w:rPr>
      </w:pPr>
      <w:r>
        <w:rPr>
          <w:rStyle w:val="None"/>
          <w:rFonts w:ascii="Arial" w:hAnsi="Arial"/>
          <w:rtl w:val="0"/>
          <w:lang w:val="en-US"/>
        </w:rPr>
        <w:t>Please hand over your day bag to the Day Bag Transportation Car in time before you start the riding. Do NOT put valuables or fragile items in the day bag for transportation.</w:t>
      </w:r>
    </w:p>
    <w:p>
      <w:pPr>
        <w:pStyle w:val="Body Text"/>
        <w:numPr>
          <w:ilvl w:val="0"/>
          <w:numId w:val="27"/>
        </w:numPr>
        <w:bidi w:val="0"/>
        <w:spacing w:line="380" w:lineRule="exact"/>
        <w:ind w:right="0"/>
        <w:jc w:val="both"/>
        <w:rPr>
          <w:rFonts w:ascii="Arial" w:hAnsi="Arial"/>
          <w:rtl w:val="0"/>
          <w:lang w:val="en-US"/>
        </w:rPr>
      </w:pPr>
      <w:r>
        <w:rPr>
          <w:rStyle w:val="None"/>
          <w:rFonts w:ascii="Arial" w:hAnsi="Arial"/>
          <w:rtl w:val="0"/>
          <w:lang w:val="en-US"/>
        </w:rPr>
        <w:t>We recommend you bring just one piece of luggage for the event. DO NOT hand over the hard-shell bike box to the day bag truck.</w:t>
      </w:r>
    </w:p>
    <w:p>
      <w:pPr>
        <w:pStyle w:val="Body Text"/>
        <w:numPr>
          <w:ilvl w:val="3"/>
          <w:numId w:val="28"/>
        </w:numPr>
        <w:bidi w:val="0"/>
        <w:spacing w:line="380" w:lineRule="exact"/>
        <w:ind w:right="0"/>
        <w:jc w:val="both"/>
        <w:rPr>
          <w:rFonts w:ascii="Arial" w:hAnsi="Arial"/>
          <w:rtl w:val="0"/>
          <w:lang w:val="en-US"/>
        </w:rPr>
      </w:pPr>
      <w:r>
        <w:rPr>
          <w:rStyle w:val="None"/>
          <w:rFonts w:ascii="Arial" w:hAnsi="Arial"/>
          <w:rtl w:val="0"/>
          <w:lang w:val="en-US"/>
        </w:rPr>
        <w:t>The rider insurance of this event is Public Liability Insurance, in which any personal health problem during the event or any riding injury caused by personal health problem will not be included in this insurance. Riders are recommended to buy personal health and medical care insurance.</w:t>
      </w:r>
    </w:p>
    <w:p>
      <w:pPr>
        <w:pStyle w:val="Body Text"/>
        <w:numPr>
          <w:ilvl w:val="3"/>
          <w:numId w:val="28"/>
        </w:numPr>
        <w:bidi w:val="0"/>
        <w:spacing w:line="380" w:lineRule="exact"/>
        <w:ind w:right="0"/>
        <w:jc w:val="both"/>
        <w:rPr>
          <w:rFonts w:ascii="Arial" w:hAnsi="Arial"/>
          <w:rtl w:val="0"/>
          <w:lang w:val="en-US"/>
        </w:rPr>
      </w:pPr>
      <w:r>
        <w:rPr>
          <w:rStyle w:val="None"/>
          <w:rFonts w:ascii="Arial" w:hAnsi="Arial"/>
          <w:rtl w:val="0"/>
          <w:lang w:val="en-US"/>
        </w:rPr>
        <w:t xml:space="preserve">Participants will be covered with the Travel Insurance and the Public Liability Insurance.  The Public Liability Insurance covers the accident only that Organizer is responsible for.  Each participant should evaluate his/her own safety regarding personal health conditions when deciding whether to participate in his event. Participants should apply for extra personal insurance policy at his/her own cost when considering that the aforementioned insurance is insufficient. Please refer to the Insurance Policy Website for the coverage details of the </w:t>
      </w:r>
      <w:r>
        <w:rPr>
          <w:rStyle w:val="Hyperlink.1"/>
          <w:rFonts w:ascii="Arial" w:cs="Arial" w:hAnsi="Arial" w:eastAsia="Arial"/>
        </w:rPr>
        <w:fldChar w:fldCharType="begin" w:fldLock="0"/>
      </w:r>
      <w:r>
        <w:rPr>
          <w:rStyle w:val="Hyperlink.1"/>
          <w:rFonts w:ascii="Arial" w:cs="Arial" w:hAnsi="Arial" w:eastAsia="Arial"/>
        </w:rPr>
        <w:instrText xml:space="preserve"> HYPERLINK "http://www.cyclist.org.tw/upfile/file/20181225/20181225115141134113.pdf"</w:instrText>
      </w:r>
      <w:r>
        <w:rPr>
          <w:rStyle w:val="Hyperlink.1"/>
          <w:rFonts w:ascii="Arial" w:cs="Arial" w:hAnsi="Arial" w:eastAsia="Arial"/>
        </w:rPr>
        <w:fldChar w:fldCharType="separate" w:fldLock="0"/>
      </w:r>
      <w:r>
        <w:rPr>
          <w:rStyle w:val="Hyperlink.1"/>
          <w:rFonts w:ascii="Arial" w:hAnsi="Arial"/>
          <w:rtl w:val="0"/>
          <w:lang w:val="en-US"/>
        </w:rPr>
        <w:t>Travel Insurance</w:t>
      </w:r>
      <w:r>
        <w:rPr>
          <w:rFonts w:ascii="Arial" w:cs="Arial" w:hAnsi="Arial" w:eastAsia="Arial"/>
        </w:rPr>
        <w:fldChar w:fldCharType="end" w:fldLock="0"/>
      </w:r>
      <w:r>
        <w:rPr>
          <w:rStyle w:val="None"/>
          <w:rFonts w:ascii="Arial" w:hAnsi="Arial"/>
          <w:rtl w:val="0"/>
          <w:lang w:val="en-US"/>
        </w:rPr>
        <w:t xml:space="preserve"> and the </w:t>
      </w:r>
      <w:r>
        <w:rPr>
          <w:rStyle w:val="Hyperlink.1"/>
          <w:rFonts w:ascii="Arial" w:cs="Arial" w:hAnsi="Arial" w:eastAsia="Arial"/>
        </w:rPr>
        <w:fldChar w:fldCharType="begin" w:fldLock="0"/>
      </w:r>
      <w:r>
        <w:rPr>
          <w:rStyle w:val="Hyperlink.1"/>
          <w:rFonts w:ascii="Arial" w:cs="Arial" w:hAnsi="Arial" w:eastAsia="Arial"/>
        </w:rPr>
        <w:instrText xml:space="preserve"> HYPERLINK "http://www.cyclist.org.tw/upfile/file/20181225/20181225115169526952.pdf"</w:instrText>
      </w:r>
      <w:r>
        <w:rPr>
          <w:rStyle w:val="Hyperlink.1"/>
          <w:rFonts w:ascii="Arial" w:cs="Arial" w:hAnsi="Arial" w:eastAsia="Arial"/>
        </w:rPr>
        <w:fldChar w:fldCharType="separate" w:fldLock="0"/>
      </w:r>
      <w:r>
        <w:rPr>
          <w:rStyle w:val="Hyperlink.1"/>
          <w:rFonts w:ascii="Arial" w:hAnsi="Arial"/>
          <w:rtl w:val="0"/>
          <w:lang w:val="en-US"/>
        </w:rPr>
        <w:t>Public Liability Insurance</w:t>
      </w:r>
      <w:r>
        <w:rPr>
          <w:rFonts w:ascii="Arial" w:cs="Arial" w:hAnsi="Arial" w:eastAsia="Arial"/>
        </w:rPr>
        <w:fldChar w:fldCharType="end" w:fldLock="0"/>
      </w:r>
      <w:r>
        <w:rPr>
          <w:rStyle w:val="None"/>
          <w:rFonts w:ascii="Arial" w:hAnsi="Arial"/>
          <w:rtl w:val="0"/>
          <w:lang w:val="en-US"/>
        </w:rPr>
        <w:t>. The Organizer is only responsible for the indemnity amount with the maximum payment of claims per person as the insurance policy offers. Do not register the event if you do not agree with the coverage, items, indemnity amount of insurance policy.</w:t>
      </w:r>
    </w:p>
    <w:p>
      <w:pPr>
        <w:pStyle w:val="Body Text"/>
        <w:numPr>
          <w:ilvl w:val="3"/>
          <w:numId w:val="28"/>
        </w:numPr>
        <w:bidi w:val="0"/>
        <w:spacing w:line="380" w:lineRule="exact"/>
        <w:ind w:right="0"/>
        <w:jc w:val="both"/>
        <w:rPr>
          <w:rFonts w:ascii="Arial" w:hAnsi="Arial"/>
          <w:rtl w:val="0"/>
          <w:lang w:val="en-US"/>
        </w:rPr>
      </w:pPr>
      <w:r>
        <w:rPr>
          <w:rStyle w:val="None"/>
          <w:rFonts w:ascii="Arial" w:hAnsi="Arial"/>
          <w:rtl w:val="0"/>
          <w:lang w:val="en-US"/>
        </w:rPr>
        <w:t>According to the Insurance Law, riders under 15 years old would not be compensated with death indemnity under Life or Injury Insurance policy.</w:t>
      </w:r>
    </w:p>
    <w:p>
      <w:pPr>
        <w:pStyle w:val="Body Text"/>
        <w:numPr>
          <w:ilvl w:val="3"/>
          <w:numId w:val="28"/>
        </w:numPr>
        <w:bidi w:val="0"/>
        <w:spacing w:line="380" w:lineRule="exact"/>
        <w:ind w:right="0"/>
        <w:jc w:val="both"/>
        <w:rPr>
          <w:rFonts w:ascii="Arial" w:hAnsi="Arial"/>
          <w:rtl w:val="0"/>
          <w:lang w:val="en-US"/>
        </w:rPr>
      </w:pPr>
      <w:r>
        <w:rPr>
          <w:rStyle w:val="None"/>
          <w:rFonts w:ascii="Arial" w:hAnsi="Arial"/>
          <w:rtl w:val="0"/>
          <w:lang w:val="en-US"/>
        </w:rPr>
        <w:t>For the medical insurance needs, if any hospital medical treatment is caused by an event accident, keep all receipt and diagnosis certificates (issued by a doctor) and give these later to the Taiwan Cyclist Federation for insurance payment application needs.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This event is a physically challenging ride. Riders who have hypertension, cardiopathy, asthma, cardiovascular diseases, diabetes, epileptoid, are not recommended to join this event.</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The Organizer has the right to stop riders from riding depending on the rider's health condition at any time before or during the event.</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Riders with time chips installed must pass the time recording zone at the Start Point and at the Finish Point for official time recordings.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Depending on the weather or any natural disaster, the Organizer has the right to stop or cancel the event, with regards to concern for rider safety.</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Riders shall not dispose of any rubbish throughout the route and event area.</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The Organizer has the right to use any reports/articles and images of the event for promotional purposes.</w:t>
      </w:r>
    </w:p>
    <w:p>
      <w:pPr>
        <w:pStyle w:val="Body Text"/>
        <w:numPr>
          <w:ilvl w:val="3"/>
          <w:numId w:val="17"/>
        </w:numPr>
        <w:bidi w:val="0"/>
        <w:spacing w:line="380" w:lineRule="exact"/>
        <w:ind w:right="0"/>
        <w:jc w:val="both"/>
        <w:rPr>
          <w:rFonts w:ascii="Arial" w:hAnsi="Arial"/>
          <w:rtl w:val="0"/>
          <w:lang w:val="en-US"/>
        </w:rPr>
      </w:pPr>
      <w:r>
        <w:rPr>
          <w:rStyle w:val="None"/>
          <w:rFonts w:ascii="Arial" w:hAnsi="Arial"/>
          <w:rtl w:val="0"/>
          <w:lang w:val="en-US"/>
        </w:rPr>
        <w:t xml:space="preserve">Please watch for any information updates with regards to this event, which will be announced on the T.C.F. website: </w:t>
      </w:r>
      <w:r>
        <w:rPr>
          <w:rStyle w:val="Hyperlink.2"/>
          <w:rFonts w:ascii="Arial" w:cs="Arial" w:hAnsi="Arial" w:eastAsia="Arial"/>
        </w:rPr>
        <w:fldChar w:fldCharType="begin" w:fldLock="0"/>
      </w:r>
      <w:r>
        <w:rPr>
          <w:rStyle w:val="Hyperlink.2"/>
          <w:rFonts w:ascii="Arial" w:cs="Arial" w:hAnsi="Arial" w:eastAsia="Arial"/>
        </w:rPr>
        <w:instrText xml:space="preserve"> HYPERLINK "http://www.cyclist.org.tw/"</w:instrText>
      </w:r>
      <w:r>
        <w:rPr>
          <w:rStyle w:val="Hyperlink.2"/>
          <w:rFonts w:ascii="Arial" w:cs="Arial" w:hAnsi="Arial" w:eastAsia="Arial"/>
        </w:rPr>
        <w:fldChar w:fldCharType="separate" w:fldLock="0"/>
      </w:r>
      <w:r>
        <w:rPr>
          <w:rStyle w:val="Hyperlink.2"/>
          <w:rFonts w:ascii="Arial" w:hAnsi="Arial"/>
          <w:rtl w:val="0"/>
          <w:lang w:val="en-US"/>
        </w:rPr>
        <w:t>www.cyclist.org.tw</w:t>
      </w:r>
      <w:r>
        <w:rPr>
          <w:rFonts w:ascii="Arial" w:cs="Arial" w:hAnsi="Arial" w:eastAsia="Arial"/>
        </w:rPr>
        <w:fldChar w:fldCharType="end" w:fldLock="0"/>
      </w:r>
      <w:r>
        <w:rPr>
          <w:rStyle w:val="None"/>
          <w:rFonts w:ascii="Arial" w:hAnsi="Arial"/>
          <w:rtl w:val="0"/>
          <w:lang w:val="en-US"/>
        </w:rPr>
        <w:t xml:space="preserve"> &amp; Facebook fans page: </w:t>
      </w:r>
      <w:r>
        <w:rPr>
          <w:rStyle w:val="Hyperlink.2"/>
          <w:rFonts w:ascii="Arial" w:cs="Arial" w:hAnsi="Arial" w:eastAsia="Arial"/>
        </w:rPr>
        <w:fldChar w:fldCharType="begin" w:fldLock="0"/>
      </w:r>
      <w:r>
        <w:rPr>
          <w:rStyle w:val="Hyperlink.2"/>
          <w:rFonts w:ascii="Arial" w:cs="Arial" w:hAnsi="Arial" w:eastAsia="Arial"/>
        </w:rPr>
        <w:instrText xml:space="preserve"> HYPERLINK "http://www.facebook.com/tcf1999"</w:instrText>
      </w:r>
      <w:r>
        <w:rPr>
          <w:rStyle w:val="Hyperlink.2"/>
          <w:rFonts w:ascii="Arial" w:cs="Arial" w:hAnsi="Arial" w:eastAsia="Arial"/>
        </w:rPr>
        <w:fldChar w:fldCharType="separate" w:fldLock="0"/>
      </w:r>
      <w:r>
        <w:rPr>
          <w:rStyle w:val="Hyperlink.2"/>
          <w:rFonts w:ascii="Arial" w:hAnsi="Arial"/>
          <w:rtl w:val="0"/>
          <w:lang w:val="en-US"/>
        </w:rPr>
        <w:t>www.facebook.com/tcf1999</w:t>
      </w:r>
      <w:r>
        <w:rPr>
          <w:rFonts w:ascii="Arial" w:cs="Arial" w:hAnsi="Arial" w:eastAsia="Arial"/>
        </w:rPr>
        <w:fldChar w:fldCharType="end" w:fldLock="0"/>
      </w:r>
      <w:r>
        <w:rPr>
          <w:rStyle w:val="None"/>
          <w:rFonts w:ascii="Arial" w:hAnsi="Arial"/>
          <w:rtl w:val="0"/>
          <w:lang w:val="en-US"/>
        </w:rPr>
        <w:t>.</w:t>
      </w:r>
    </w:p>
    <w:p>
      <w:pPr>
        <w:pStyle w:val="Body Text"/>
        <w:tabs>
          <w:tab w:val="left" w:pos="851"/>
          <w:tab w:val="left" w:pos="1620"/>
        </w:tabs>
        <w:spacing w:line="380" w:lineRule="exact"/>
        <w:jc w:val="both"/>
        <w:rPr>
          <w:rStyle w:val="None"/>
          <w:rFonts w:ascii="Arial" w:cs="Arial" w:hAnsi="Arial" w:eastAsia="Arial"/>
        </w:rPr>
      </w:pPr>
    </w:p>
    <w:p>
      <w:pPr>
        <w:pStyle w:val="Normal.0"/>
        <w:widowControl w:val="0"/>
        <w:spacing w:line="380" w:lineRule="exact"/>
        <w:rPr>
          <w:rStyle w:val="None"/>
          <w:rFonts w:ascii="Arial" w:cs="Arial" w:hAnsi="Arial" w:eastAsia="Arial"/>
        </w:rPr>
      </w:pPr>
      <w:r>
        <w:rPr>
          <w:rStyle w:val="None"/>
          <w:rFonts w:ascii="Arial" w:hAnsi="Arial"/>
          <w:b w:val="1"/>
          <w:bCs w:val="1"/>
          <w:kern w:val="1"/>
          <w:sz w:val="24"/>
          <w:szCs w:val="24"/>
          <w:rtl w:val="0"/>
          <w:lang w:val="en-US"/>
        </w:rPr>
        <w:t xml:space="preserve">Contact:  </w:t>
      </w:r>
      <w:r>
        <w:rPr>
          <w:rStyle w:val="None"/>
          <w:rFonts w:ascii="Arial" w:hAnsi="Arial"/>
          <w:b w:val="1"/>
          <w:bCs w:val="1"/>
          <w:sz w:val="24"/>
          <w:szCs w:val="24"/>
          <w:rtl w:val="0"/>
          <w:lang w:val="en-US"/>
        </w:rPr>
        <w:t xml:space="preserve">Taiwan Cyclist Federation </w:t>
      </w:r>
      <w:r>
        <w:rPr>
          <w:rStyle w:val="None"/>
          <w:rFonts w:ascii="Arial" w:cs="Arial" w:hAnsi="Arial" w:eastAsia="Arial"/>
          <w:b w:val="1"/>
          <w:bCs w:val="1"/>
          <w:sz w:val="24"/>
          <w:szCs w:val="24"/>
          <w:lang w:val="en-US"/>
        </w:rPr>
        <w:br w:type="textWrapping"/>
      </w:r>
      <w:r>
        <w:rPr>
          <w:rStyle w:val="None"/>
          <w:rFonts w:ascii="Arial" w:hAnsi="Arial"/>
          <w:rtl w:val="0"/>
          <w:lang w:val="en-US"/>
        </w:rPr>
        <w:t>Tel</w:t>
      </w:r>
      <w:r>
        <w:rPr>
          <w:rStyle w:val="None"/>
          <w:rFonts w:ascii="微軟正黑體" w:cs="微軟正黑體" w:hAnsi="微軟正黑體" w:eastAsia="微軟正黑體"/>
          <w:rtl w:val="0"/>
          <w:lang w:val="zh-TW" w:eastAsia="zh-TW"/>
        </w:rPr>
        <w:t>：</w:t>
      </w:r>
      <w:r>
        <w:rPr>
          <w:rStyle w:val="None"/>
          <w:rFonts w:ascii="Arial" w:hAnsi="Arial"/>
          <w:rtl w:val="0"/>
          <w:lang w:val="en-US"/>
        </w:rPr>
        <w:t>+886-2-8919-3595  Fax</w:t>
      </w:r>
      <w:r>
        <w:rPr>
          <w:rStyle w:val="None"/>
          <w:rFonts w:ascii="微軟正黑體" w:cs="微軟正黑體" w:hAnsi="微軟正黑體" w:eastAsia="微軟正黑體"/>
          <w:rtl w:val="0"/>
          <w:lang w:val="zh-TW" w:eastAsia="zh-TW"/>
        </w:rPr>
        <w:t>：</w:t>
      </w:r>
      <w:r>
        <w:rPr>
          <w:rStyle w:val="None"/>
          <w:rFonts w:ascii="Arial" w:hAnsi="Arial"/>
          <w:rtl w:val="0"/>
          <w:lang w:val="en-US"/>
        </w:rPr>
        <w:t>+886-2-8919-3311  E-Mail</w:t>
      </w:r>
      <w:r>
        <w:rPr>
          <w:rStyle w:val="None"/>
          <w:rFonts w:ascii="微軟正黑體" w:cs="微軟正黑體" w:hAnsi="微軟正黑體" w:eastAsia="微軟正黑體"/>
          <w:rtl w:val="0"/>
          <w:lang w:val="zh-TW" w:eastAsia="zh-TW"/>
        </w:rPr>
        <w:t>：</w:t>
      </w:r>
      <w:r>
        <w:rPr>
          <w:rStyle w:val="Hyperlink.3"/>
          <w:rFonts w:ascii="Arial" w:cs="Arial" w:hAnsi="Arial" w:eastAsia="Arial"/>
          <w:u w:val="single"/>
          <w:lang w:val="en-US"/>
        </w:rPr>
        <w:fldChar w:fldCharType="begin" w:fldLock="0"/>
      </w:r>
      <w:r>
        <w:rPr>
          <w:rStyle w:val="Hyperlink.3"/>
          <w:rFonts w:ascii="Arial" w:cs="Arial" w:hAnsi="Arial" w:eastAsia="Arial"/>
          <w:u w:val="single"/>
          <w:lang w:val="en-US"/>
        </w:rPr>
        <w:instrText xml:space="preserve"> HYPERLINK "mailto:service@cyclist.org.tw"</w:instrText>
      </w:r>
      <w:r>
        <w:rPr>
          <w:rStyle w:val="Hyperlink.3"/>
          <w:rFonts w:ascii="Arial" w:cs="Arial" w:hAnsi="Arial" w:eastAsia="Arial"/>
          <w:u w:val="single"/>
          <w:lang w:val="en-US"/>
        </w:rPr>
        <w:fldChar w:fldCharType="separate" w:fldLock="0"/>
      </w:r>
      <w:r>
        <w:rPr>
          <w:rStyle w:val="Hyperlink.3"/>
          <w:rFonts w:ascii="Arial" w:hAnsi="Arial"/>
          <w:u w:val="single"/>
          <w:rtl w:val="0"/>
          <w:lang w:val="en-US"/>
        </w:rPr>
        <w:t>service@cyclist.org.tw</w:t>
      </w:r>
      <w:r>
        <w:rPr/>
        <w:fldChar w:fldCharType="end" w:fldLock="0"/>
      </w:r>
      <w:r>
        <w:rPr>
          <w:rStyle w:val="None"/>
          <w:rFonts w:ascii="Arial" w:hAnsi="Arial"/>
          <w:rtl w:val="0"/>
          <w:lang w:val="en-US"/>
        </w:rPr>
        <w:t xml:space="preserve">  </w:t>
        <w:br w:type="textWrapping"/>
      </w:r>
      <w:r>
        <w:rPr>
          <w:rStyle w:val="None"/>
          <w:rFonts w:ascii="Arial" w:hAnsi="Arial"/>
          <w:rtl w:val="0"/>
          <w:lang w:val="en-US"/>
        </w:rPr>
        <w:t xml:space="preserve">Website: </w:t>
      </w:r>
      <w:r>
        <w:rPr>
          <w:rStyle w:val="Hyperlink.4"/>
          <w:rFonts w:ascii="Arial" w:cs="Arial" w:hAnsi="Arial" w:eastAsia="Arial"/>
          <w:outline w:val="0"/>
          <w:color w:val="000000"/>
          <w:u w:val="single" w:color="000000"/>
          <w:lang w:val="en-US"/>
          <w14:textFill>
            <w14:solidFill>
              <w14:srgbClr w14:val="000000"/>
            </w14:solidFill>
          </w14:textFill>
        </w:rPr>
        <w:fldChar w:fldCharType="begin" w:fldLock="0"/>
      </w:r>
      <w:r>
        <w:rPr>
          <w:rStyle w:val="Hyperlink.4"/>
          <w:rFonts w:ascii="Arial" w:cs="Arial" w:hAnsi="Arial" w:eastAsia="Arial"/>
          <w:outline w:val="0"/>
          <w:color w:val="000000"/>
          <w:u w:val="single" w:color="000000"/>
          <w:lang w:val="en-US"/>
          <w14:textFill>
            <w14:solidFill>
              <w14:srgbClr w14:val="000000"/>
            </w14:solidFill>
          </w14:textFill>
        </w:rPr>
        <w:instrText xml:space="preserve"> HYPERLINK "http://www.cyclist.org.tw/"</w:instrText>
      </w:r>
      <w:r>
        <w:rPr>
          <w:rStyle w:val="Hyperlink.4"/>
          <w:rFonts w:ascii="Arial" w:cs="Arial" w:hAnsi="Arial" w:eastAsia="Arial"/>
          <w:outline w:val="0"/>
          <w:color w:val="000000"/>
          <w:u w:val="single" w:color="000000"/>
          <w:lang w:val="en-US"/>
          <w14:textFill>
            <w14:solidFill>
              <w14:srgbClr w14:val="000000"/>
            </w14:solidFill>
          </w14:textFill>
        </w:rPr>
        <w:fldChar w:fldCharType="separate" w:fldLock="0"/>
      </w:r>
      <w:r>
        <w:rPr>
          <w:rStyle w:val="Hyperlink.4"/>
          <w:rFonts w:ascii="Arial" w:hAnsi="Arial"/>
          <w:outline w:val="0"/>
          <w:color w:val="000000"/>
          <w:u w:val="single" w:color="000000"/>
          <w:rtl w:val="0"/>
          <w:lang w:val="en-US"/>
          <w14:textFill>
            <w14:solidFill>
              <w14:srgbClr w14:val="000000"/>
            </w14:solidFill>
          </w14:textFill>
        </w:rPr>
        <w:t>www.cyclist.org.tw</w:t>
      </w:r>
      <w:r>
        <w:rPr/>
        <w:fldChar w:fldCharType="end" w:fldLock="0"/>
      </w:r>
      <w:r>
        <w:rPr>
          <w:rStyle w:val="None"/>
          <w:rFonts w:ascii="Arial" w:hAnsi="Arial"/>
          <w:rtl w:val="0"/>
          <w:lang w:val="en-US"/>
        </w:rPr>
        <w:t xml:space="preserve">  Address: 1F, No.17, Lane 100, Chungxing Road Section 2, Xindian District, Xinbei City 231, Taiwan (R.O.C.)</w:t>
      </w:r>
    </w:p>
    <w:p>
      <w:pPr>
        <w:pStyle w:val="Normal.0"/>
        <w:widowControl w:val="0"/>
        <w:spacing w:line="380" w:lineRule="exact"/>
        <w:rPr>
          <w:rStyle w:val="None"/>
          <w:rFonts w:ascii="Arial" w:cs="Arial" w:hAnsi="Arial" w:eastAsia="Arial"/>
        </w:rPr>
      </w:pPr>
    </w:p>
    <w:p>
      <w:pPr>
        <w:pStyle w:val="Normal.0"/>
        <w:widowControl w:val="0"/>
        <w:spacing w:line="380" w:lineRule="exact"/>
        <w:rPr>
          <w:rStyle w:val="None"/>
          <w:rFonts w:ascii="Arial" w:cs="Arial" w:hAnsi="Arial" w:eastAsia="Arial"/>
          <w:outline w:val="0"/>
          <w:color w:val="000000"/>
          <w:u w:color="000000"/>
          <w14:textFill>
            <w14:solidFill>
              <w14:srgbClr w14:val="000000"/>
            </w14:solidFill>
          </w14:textFill>
        </w:rPr>
      </w:pPr>
      <w:r>
        <w:rPr>
          <w:rStyle w:val="None"/>
          <w:rFonts w:ascii="Arial" w:hAnsi="Arial"/>
          <w:outline w:val="0"/>
          <w:color w:val="000000"/>
          <w:u w:color="000000"/>
          <w:rtl w:val="0"/>
          <w:lang w:val="en-US"/>
          <w14:textFill>
            <w14:solidFill>
              <w14:srgbClr w14:val="000000"/>
            </w14:solidFill>
          </w14:textFill>
        </w:rPr>
        <w:t>Remark: the design is for reference and subject to change.</w:t>
      </w:r>
    </w:p>
    <w:p>
      <w:pPr>
        <w:pStyle w:val="Normal.0"/>
        <w:widowControl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微軟正黑體" w:cs="微軟正黑體" w:hAnsi="微軟正黑體" w:eastAsia="微軟正黑體"/>
          <w:b w:val="1"/>
          <w:bCs w:val="1"/>
          <w:kern w:val="2"/>
          <w:sz w:val="28"/>
          <w:szCs w:val="28"/>
        </w:rPr>
      </w:pPr>
      <w:r>
        <w:rPr>
          <w:rStyle w:val="None"/>
          <w:rFonts w:ascii="微軟正黑體" w:cs="微軟正黑體" w:hAnsi="微軟正黑體" w:eastAsia="微軟正黑體"/>
          <w:sz w:val="28"/>
          <w:szCs w:val="28"/>
          <w:rtl w:val="0"/>
          <w:lang w:val="en-US"/>
        </w:rPr>
        <w:t xml:space="preserve">[ </w:t>
      </w:r>
      <w:r>
        <w:rPr>
          <w:rStyle w:val="None"/>
          <w:rFonts w:ascii="微軟正黑體" w:cs="微軟正黑體" w:hAnsi="微軟正黑體" w:eastAsia="微軟正黑體"/>
          <w:b w:val="1"/>
          <w:bCs w:val="1"/>
          <w:kern w:val="2"/>
          <w:sz w:val="28"/>
          <w:szCs w:val="28"/>
          <w:rtl w:val="0"/>
          <w:lang w:val="en-US"/>
        </w:rPr>
        <w:t>Feeding Station schedule ]</w:t>
      </w:r>
    </w:p>
    <w:p>
      <w:pPr>
        <w:pStyle w:val="Normal.0"/>
        <w:suppressAutoHyphens w:val="0"/>
        <w:spacing w:line="380" w:lineRule="exact"/>
        <w:rPr>
          <w:rStyle w:val="None"/>
          <w:rFonts w:ascii="微軟正黑體" w:cs="微軟正黑體" w:hAnsi="微軟正黑體" w:eastAsia="微軟正黑體"/>
          <w:b w:val="1"/>
          <w:bCs w:val="1"/>
          <w:kern w:val="2"/>
          <w:sz w:val="28"/>
          <w:szCs w:val="28"/>
        </w:rPr>
      </w:pPr>
      <w:r>
        <w:rPr>
          <w:rStyle w:val="None"/>
          <w:rFonts w:ascii="微軟正黑體" w:cs="微軟正黑體" w:hAnsi="微軟正黑體" w:eastAsia="微軟正黑體"/>
          <w:b w:val="1"/>
          <w:bCs w:val="1"/>
          <w:kern w:val="2"/>
          <w:sz w:val="28"/>
          <w:szCs w:val="28"/>
          <w:rtl w:val="0"/>
          <w:lang w:val="en-US"/>
        </w:rPr>
        <w:t>210km Challenge</w:t>
      </w:r>
    </w:p>
    <w:tbl>
      <w:tblPr>
        <w:tblW w:w="7944" w:type="dxa"/>
        <w:jc w:val="righ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266"/>
        <w:gridCol w:w="1116"/>
        <w:gridCol w:w="2268"/>
        <w:gridCol w:w="1933"/>
        <w:gridCol w:w="1361"/>
      </w:tblGrid>
      <w:tr>
        <w:tblPrEx>
          <w:shd w:val="clear" w:color="auto" w:fill="cdd4e9"/>
        </w:tblPrEx>
        <w:trPr>
          <w:trHeight w:val="353" w:hRule="atLeast"/>
        </w:trPr>
        <w:tc>
          <w:tcPr>
            <w:tcW w:type="dxa" w:w="12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z w:val="24"/>
                <w:szCs w:val="24"/>
                <w:shd w:val="nil" w:color="auto" w:fill="auto"/>
                <w:rtl w:val="0"/>
                <w:lang w:val="en-US"/>
              </w:rPr>
              <w:t>Date</w:t>
            </w: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z w:val="24"/>
                <w:szCs w:val="24"/>
                <w:shd w:val="nil" w:color="auto" w:fill="auto"/>
                <w:rtl w:val="0"/>
                <w:lang w:val="en-US"/>
              </w:rPr>
              <w:t>No.</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z w:val="24"/>
                <w:szCs w:val="24"/>
                <w:shd w:val="nil" w:color="auto" w:fill="auto"/>
                <w:rtl w:val="0"/>
                <w:lang w:val="en-US"/>
              </w:rPr>
              <w:t>Spot</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z w:val="24"/>
                <w:szCs w:val="24"/>
                <w:shd w:val="nil" w:color="auto" w:fill="auto"/>
                <w:rtl w:val="0"/>
                <w:lang w:val="en-US"/>
              </w:rPr>
              <w:t>Location</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z w:val="24"/>
                <w:szCs w:val="24"/>
                <w:shd w:val="nil" w:color="auto" w:fill="auto"/>
                <w:rtl w:val="0"/>
                <w:lang w:val="en-US"/>
              </w:rPr>
              <w:t>Accu. Dist.</w:t>
            </w:r>
          </w:p>
        </w:tc>
      </w:tr>
      <w:tr>
        <w:tblPrEx>
          <w:shd w:val="clear" w:color="auto" w:fill="cdd4e9"/>
        </w:tblPrEx>
        <w:trPr>
          <w:trHeight w:val="363" w:hRule="atLeast"/>
        </w:trPr>
        <w:tc>
          <w:tcPr>
            <w:tcW w:type="dxa" w:w="1266"/>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kern w:val="2"/>
                <w:sz w:val="22"/>
                <w:szCs w:val="22"/>
                <w:shd w:val="nil" w:color="auto" w:fill="auto"/>
                <w:rtl w:val="0"/>
                <w:lang w:val="en-US"/>
              </w:rPr>
              <w:t>4/13</w:t>
            </w: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1</w:t>
            </w:r>
            <w:r>
              <w:rPr>
                <w:rStyle w:val="None"/>
                <w:rFonts w:ascii="微軟正黑體" w:cs="微軟正黑體" w:hAnsi="微軟正黑體" w:eastAsia="微軟正黑體"/>
                <w:shd w:val="nil" w:color="auto" w:fill="auto"/>
                <w:vertAlign w:val="superscript"/>
                <w:rtl w:val="0"/>
                <w:lang w:val="en-US"/>
              </w:rPr>
              <w:t>st</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Jiqi Beaches</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Hwy No.11-37K</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hd w:val="nil" w:color="auto" w:fill="auto"/>
                <w:rtl w:val="0"/>
                <w:lang w:val="en-US"/>
              </w:rPr>
              <w:t>36.7</w:t>
            </w:r>
          </w:p>
        </w:tc>
      </w:tr>
      <w:tr>
        <w:tblPrEx>
          <w:shd w:val="clear" w:color="auto" w:fill="cdd4e9"/>
        </w:tblPrEx>
        <w:trPr>
          <w:trHeight w:val="1064" w:hRule="atLeast"/>
        </w:trPr>
        <w:tc>
          <w:tcPr>
            <w:tcW w:type="dxa" w:w="126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2</w:t>
            </w:r>
            <w:r>
              <w:rPr>
                <w:rStyle w:val="None"/>
                <w:rFonts w:ascii="微軟正黑體" w:cs="微軟正黑體" w:hAnsi="微軟正黑體" w:eastAsia="微軟正黑體"/>
                <w:shd w:val="nil" w:color="auto" w:fill="auto"/>
                <w:vertAlign w:val="superscript"/>
                <w:rtl w:val="0"/>
                <w:lang w:val="en-US"/>
              </w:rPr>
              <w:t>nd</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280"/>
              <w:bottom w:type="dxa" w:w="80"/>
              <w:right w:type="dxa" w:w="80"/>
            </w:tcMar>
            <w:vAlign w:val="center"/>
          </w:tcPr>
          <w:p>
            <w:pPr>
              <w:pStyle w:val="Normal.0"/>
              <w:suppressAutoHyphens w:val="0"/>
              <w:spacing w:line="360" w:lineRule="exact"/>
              <w:ind w:left="200" w:hanging="200"/>
            </w:pPr>
            <w:r>
              <w:rPr>
                <w:rStyle w:val="None"/>
                <w:rFonts w:ascii="微軟正黑體" w:cs="微軟正黑體" w:hAnsi="微軟正黑體" w:eastAsia="微軟正黑體"/>
                <w:shd w:val="nil" w:color="auto" w:fill="auto"/>
                <w:rtl w:val="0"/>
                <w:lang w:val="en-US"/>
              </w:rPr>
              <w:t>Baxiandong Parking lot / Beach Restaurant (Lunch)</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Hwy No.11-77K</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hd w:val="nil" w:color="auto" w:fill="auto"/>
                <w:rtl w:val="0"/>
                <w:lang w:val="en-US"/>
              </w:rPr>
              <w:t>75.6</w:t>
            </w:r>
          </w:p>
        </w:tc>
      </w:tr>
      <w:tr>
        <w:tblPrEx>
          <w:shd w:val="clear" w:color="auto" w:fill="cdd4e9"/>
        </w:tblPrEx>
        <w:trPr>
          <w:trHeight w:val="349" w:hRule="atLeast"/>
        </w:trPr>
        <w:tc>
          <w:tcPr>
            <w:tcW w:type="dxa" w:w="126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3</w:t>
            </w:r>
            <w:r>
              <w:rPr>
                <w:rStyle w:val="None"/>
                <w:rFonts w:ascii="微軟正黑體" w:cs="微軟正黑體" w:hAnsi="微軟正黑體" w:eastAsia="微軟正黑體"/>
                <w:shd w:val="nil" w:color="auto" w:fill="auto"/>
                <w:vertAlign w:val="superscript"/>
                <w:rtl w:val="0"/>
                <w:lang w:val="en-US"/>
              </w:rPr>
              <w:t>rd</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kern w:val="2"/>
                <w:sz w:val="22"/>
                <w:szCs w:val="22"/>
                <w:shd w:val="nil" w:color="auto" w:fill="auto"/>
                <w:rtl w:val="0"/>
                <w:lang w:val="en-US"/>
              </w:rPr>
              <w:t>Antong Hot spring</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Hwy No.30</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hd w:val="nil" w:color="auto" w:fill="auto"/>
                <w:rtl w:val="0"/>
                <w:lang w:val="en-US"/>
              </w:rPr>
              <w:t>112.5</w:t>
            </w:r>
          </w:p>
        </w:tc>
      </w:tr>
      <w:tr>
        <w:tblPrEx>
          <w:shd w:val="clear" w:color="auto" w:fill="cdd4e9"/>
        </w:tblPrEx>
        <w:trPr>
          <w:trHeight w:val="704" w:hRule="atLeast"/>
        </w:trPr>
        <w:tc>
          <w:tcPr>
            <w:tcW w:type="dxa" w:w="1266"/>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kern w:val="2"/>
                <w:sz w:val="22"/>
                <w:szCs w:val="22"/>
                <w:shd w:val="nil" w:color="auto" w:fill="auto"/>
                <w:rtl w:val="0"/>
                <w:lang w:val="en-US"/>
              </w:rPr>
              <w:t>4/14</w:t>
            </w: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1</w:t>
            </w:r>
            <w:r>
              <w:rPr>
                <w:rStyle w:val="None"/>
                <w:rFonts w:ascii="微軟正黑體" w:cs="微軟正黑體" w:hAnsi="微軟正黑體" w:eastAsia="微軟正黑體"/>
                <w:shd w:val="nil" w:color="auto" w:fill="auto"/>
                <w:vertAlign w:val="superscript"/>
                <w:rtl w:val="0"/>
                <w:lang w:val="en-US"/>
              </w:rPr>
              <w:t>st</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kern w:val="2"/>
                <w:shd w:val="nil" w:color="auto" w:fill="auto"/>
                <w:rtl w:val="0"/>
                <w:lang w:val="en-US"/>
              </w:rPr>
              <w:t>Kwangfong Farmers</w:t>
            </w:r>
            <w:r>
              <w:rPr>
                <w:rStyle w:val="None"/>
                <w:rFonts w:ascii="微軟正黑體" w:cs="微軟正黑體" w:hAnsi="微軟正黑體" w:eastAsia="微軟正黑體"/>
                <w:kern w:val="2"/>
                <w:shd w:val="nil" w:color="auto" w:fill="auto"/>
                <w:rtl w:val="0"/>
                <w:lang w:val="en-US"/>
              </w:rPr>
              <w:t xml:space="preserve">’ </w:t>
            </w:r>
            <w:r>
              <w:rPr>
                <w:rStyle w:val="None"/>
                <w:rFonts w:ascii="微軟正黑體" w:cs="微軟正黑體" w:hAnsi="微軟正黑體" w:eastAsia="微軟正黑體"/>
                <w:kern w:val="2"/>
                <w:shd w:val="nil" w:color="auto" w:fill="auto"/>
                <w:rtl w:val="0"/>
                <w:lang w:val="en-US"/>
              </w:rPr>
              <w:t>Association (Lunch)</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Hwy No.9-235K</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hd w:val="nil" w:color="auto" w:fill="auto"/>
                <w:rtl w:val="0"/>
                <w:lang w:val="en-US"/>
              </w:rPr>
              <w:t>22.2</w:t>
            </w:r>
          </w:p>
        </w:tc>
      </w:tr>
      <w:tr>
        <w:tblPrEx>
          <w:shd w:val="clear" w:color="auto" w:fill="cdd4e9"/>
        </w:tblPrEx>
        <w:trPr>
          <w:trHeight w:val="344" w:hRule="atLeast"/>
        </w:trPr>
        <w:tc>
          <w:tcPr>
            <w:tcW w:type="dxa" w:w="126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2</w:t>
            </w:r>
            <w:r>
              <w:rPr>
                <w:rStyle w:val="None"/>
                <w:rFonts w:ascii="微軟正黑體" w:cs="微軟正黑體" w:hAnsi="微軟正黑體" w:eastAsia="微軟正黑體"/>
                <w:shd w:val="nil" w:color="auto" w:fill="auto"/>
                <w:vertAlign w:val="superscript"/>
                <w:rtl w:val="0"/>
                <w:lang w:val="en-US"/>
              </w:rPr>
              <w:t>nd</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Fude Temple</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Hwy No.11C-16.5K</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hd w:val="nil" w:color="auto" w:fill="auto"/>
                <w:rtl w:val="0"/>
                <w:lang w:val="en-US"/>
              </w:rPr>
              <w:t>44.3</w:t>
            </w:r>
          </w:p>
        </w:tc>
      </w:tr>
    </w:tbl>
    <w:p>
      <w:pPr>
        <w:pStyle w:val="Normal.0"/>
        <w:widowControl w:val="0"/>
        <w:suppressAutoHyphens w:val="0"/>
        <w:spacing w:line="240" w:lineRule="auto"/>
        <w:jc w:val="right"/>
        <w:rPr>
          <w:rStyle w:val="None"/>
          <w:rFonts w:ascii="微軟正黑體" w:cs="微軟正黑體" w:hAnsi="微軟正黑體" w:eastAsia="微軟正黑體"/>
          <w:b w:val="1"/>
          <w:bCs w:val="1"/>
          <w:kern w:val="2"/>
          <w:sz w:val="28"/>
          <w:szCs w:val="28"/>
        </w:rPr>
      </w:pPr>
    </w:p>
    <w:p>
      <w:pPr>
        <w:pStyle w:val="Normal.0"/>
        <w:suppressAutoHyphens w:val="0"/>
        <w:spacing w:line="380" w:lineRule="exact"/>
        <w:rPr>
          <w:rStyle w:val="None"/>
          <w:rFonts w:ascii="微軟正黑體" w:cs="微軟正黑體" w:hAnsi="微軟正黑體" w:eastAsia="微軟正黑體"/>
          <w:b w:val="1"/>
          <w:bCs w:val="1"/>
          <w:kern w:val="2"/>
          <w:sz w:val="28"/>
          <w:szCs w:val="28"/>
        </w:rPr>
      </w:pPr>
    </w:p>
    <w:p>
      <w:pPr>
        <w:pStyle w:val="Normal.0"/>
        <w:suppressAutoHyphens w:val="0"/>
        <w:spacing w:line="380" w:lineRule="exact"/>
        <w:rPr>
          <w:rStyle w:val="None"/>
          <w:rFonts w:ascii="微軟正黑體" w:cs="微軟正黑體" w:hAnsi="微軟正黑體" w:eastAsia="微軟正黑體"/>
          <w:b w:val="1"/>
          <w:bCs w:val="1"/>
          <w:kern w:val="2"/>
          <w:sz w:val="28"/>
          <w:szCs w:val="28"/>
        </w:rPr>
      </w:pPr>
      <w:r>
        <w:rPr>
          <w:rStyle w:val="None"/>
          <w:rFonts w:ascii="微軟正黑體" w:cs="微軟正黑體" w:hAnsi="微軟正黑體" w:eastAsia="微軟正黑體"/>
          <w:b w:val="1"/>
          <w:bCs w:val="1"/>
          <w:kern w:val="2"/>
          <w:sz w:val="28"/>
          <w:szCs w:val="28"/>
          <w:rtl w:val="0"/>
          <w:lang w:val="en-US"/>
        </w:rPr>
        <w:t>160km Challenge</w:t>
      </w:r>
    </w:p>
    <w:tbl>
      <w:tblPr>
        <w:tblW w:w="7944" w:type="dxa"/>
        <w:jc w:val="righ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1266"/>
        <w:gridCol w:w="1116"/>
        <w:gridCol w:w="2268"/>
        <w:gridCol w:w="1933"/>
        <w:gridCol w:w="1361"/>
      </w:tblGrid>
      <w:tr>
        <w:tblPrEx>
          <w:shd w:val="clear" w:color="auto" w:fill="cdd4e9"/>
        </w:tblPrEx>
        <w:trPr>
          <w:trHeight w:val="353" w:hRule="atLeast"/>
        </w:trPr>
        <w:tc>
          <w:tcPr>
            <w:tcW w:type="dxa" w:w="126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z w:val="24"/>
                <w:szCs w:val="24"/>
                <w:shd w:val="nil" w:color="auto" w:fill="auto"/>
                <w:rtl w:val="0"/>
                <w:lang w:val="en-US"/>
              </w:rPr>
              <w:t>Date</w:t>
            </w: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z w:val="24"/>
                <w:szCs w:val="24"/>
                <w:shd w:val="nil" w:color="auto" w:fill="auto"/>
                <w:rtl w:val="0"/>
                <w:lang w:val="en-US"/>
              </w:rPr>
              <w:t>No.</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z w:val="24"/>
                <w:szCs w:val="24"/>
                <w:shd w:val="nil" w:color="auto" w:fill="auto"/>
                <w:rtl w:val="0"/>
                <w:lang w:val="en-US"/>
              </w:rPr>
              <w:t>Spot</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z w:val="24"/>
                <w:szCs w:val="24"/>
                <w:shd w:val="nil" w:color="auto" w:fill="auto"/>
                <w:rtl w:val="0"/>
                <w:lang w:val="en-US"/>
              </w:rPr>
              <w:t>Location</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d9d9d9"/>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z w:val="24"/>
                <w:szCs w:val="24"/>
                <w:shd w:val="nil" w:color="auto" w:fill="auto"/>
                <w:rtl w:val="0"/>
                <w:lang w:val="en-US"/>
              </w:rPr>
              <w:t>Accu. Dist.</w:t>
            </w:r>
          </w:p>
        </w:tc>
      </w:tr>
      <w:tr>
        <w:tblPrEx>
          <w:shd w:val="clear" w:color="auto" w:fill="cdd4e9"/>
        </w:tblPrEx>
        <w:trPr>
          <w:trHeight w:val="363" w:hRule="atLeast"/>
        </w:trPr>
        <w:tc>
          <w:tcPr>
            <w:tcW w:type="dxa" w:w="1266"/>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kern w:val="2"/>
                <w:sz w:val="22"/>
                <w:szCs w:val="22"/>
                <w:shd w:val="nil" w:color="auto" w:fill="auto"/>
                <w:rtl w:val="0"/>
                <w:lang w:val="en-US"/>
              </w:rPr>
              <w:t>4/13</w:t>
            </w: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1</w:t>
            </w:r>
            <w:r>
              <w:rPr>
                <w:rStyle w:val="None"/>
                <w:rFonts w:ascii="微軟正黑體" w:cs="微軟正黑體" w:hAnsi="微軟正黑體" w:eastAsia="微軟正黑體"/>
                <w:shd w:val="nil" w:color="auto" w:fill="auto"/>
                <w:vertAlign w:val="superscript"/>
                <w:rtl w:val="0"/>
                <w:lang w:val="en-US"/>
              </w:rPr>
              <w:t>st</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Jiqi Beaches</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Hwy No.11-37K</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hd w:val="nil" w:color="auto" w:fill="auto"/>
                <w:rtl w:val="0"/>
                <w:lang w:val="en-US"/>
              </w:rPr>
              <w:t>36.7</w:t>
            </w:r>
          </w:p>
        </w:tc>
      </w:tr>
      <w:tr>
        <w:tblPrEx>
          <w:shd w:val="clear" w:color="auto" w:fill="cdd4e9"/>
        </w:tblPrEx>
        <w:trPr>
          <w:trHeight w:val="349" w:hRule="atLeast"/>
        </w:trPr>
        <w:tc>
          <w:tcPr>
            <w:tcW w:type="dxa" w:w="126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2</w:t>
            </w:r>
            <w:r>
              <w:rPr>
                <w:rStyle w:val="None"/>
                <w:rFonts w:ascii="微軟正黑體" w:cs="微軟正黑體" w:hAnsi="微軟正黑體" w:eastAsia="微軟正黑體"/>
                <w:shd w:val="nil" w:color="auto" w:fill="auto"/>
                <w:vertAlign w:val="superscript"/>
                <w:rtl w:val="0"/>
                <w:lang w:val="en-US"/>
              </w:rPr>
              <w:t>nd</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kern w:val="2"/>
                <w:sz w:val="22"/>
                <w:szCs w:val="22"/>
                <w:shd w:val="nil" w:color="auto" w:fill="auto"/>
                <w:rtl w:val="0"/>
                <w:lang w:val="en-US"/>
              </w:rPr>
              <w:t>Shalao Tribe (Lunch)</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Hwy 193</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hd w:val="nil" w:color="auto" w:fill="auto"/>
                <w:rtl w:val="0"/>
                <w:lang w:val="en-US"/>
              </w:rPr>
              <w:t>67.6</w:t>
            </w:r>
          </w:p>
        </w:tc>
      </w:tr>
      <w:tr>
        <w:tblPrEx>
          <w:shd w:val="clear" w:color="auto" w:fill="cdd4e9"/>
        </w:tblPrEx>
        <w:trPr>
          <w:trHeight w:val="704" w:hRule="atLeast"/>
        </w:trPr>
        <w:tc>
          <w:tcPr>
            <w:tcW w:type="dxa" w:w="1266"/>
            <w:vMerge w:val="restart"/>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kern w:val="2"/>
                <w:sz w:val="22"/>
                <w:szCs w:val="22"/>
                <w:shd w:val="nil" w:color="auto" w:fill="auto"/>
                <w:rtl w:val="0"/>
                <w:lang w:val="en-US"/>
              </w:rPr>
              <w:t>4/14</w:t>
            </w: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1</w:t>
            </w:r>
            <w:r>
              <w:rPr>
                <w:rStyle w:val="None"/>
                <w:rFonts w:ascii="微軟正黑體" w:cs="微軟正黑體" w:hAnsi="微軟正黑體" w:eastAsia="微軟正黑體"/>
                <w:shd w:val="nil" w:color="auto" w:fill="auto"/>
                <w:vertAlign w:val="superscript"/>
                <w:rtl w:val="0"/>
                <w:lang w:val="en-US"/>
              </w:rPr>
              <w:t>st</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kern w:val="2"/>
                <w:shd w:val="nil" w:color="auto" w:fill="auto"/>
                <w:rtl w:val="0"/>
                <w:lang w:val="en-US"/>
              </w:rPr>
              <w:t>Kwangfong Farmers</w:t>
            </w:r>
            <w:r>
              <w:rPr>
                <w:rStyle w:val="None"/>
                <w:rFonts w:ascii="微軟正黑體" w:cs="微軟正黑體" w:hAnsi="微軟正黑體" w:eastAsia="微軟正黑體"/>
                <w:kern w:val="2"/>
                <w:shd w:val="nil" w:color="auto" w:fill="auto"/>
                <w:rtl w:val="0"/>
                <w:lang w:val="en-US"/>
              </w:rPr>
              <w:t xml:space="preserve">’ </w:t>
            </w:r>
            <w:r>
              <w:rPr>
                <w:rStyle w:val="None"/>
                <w:rFonts w:ascii="微軟正黑體" w:cs="微軟正黑體" w:hAnsi="微軟正黑體" w:eastAsia="微軟正黑體"/>
                <w:kern w:val="2"/>
                <w:shd w:val="nil" w:color="auto" w:fill="auto"/>
                <w:rtl w:val="0"/>
                <w:lang w:val="en-US"/>
              </w:rPr>
              <w:t>Association (Lunch)</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Hwy No.9-235K</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hd w:val="nil" w:color="auto" w:fill="auto"/>
                <w:rtl w:val="0"/>
                <w:lang w:val="en-US"/>
              </w:rPr>
              <w:t>22.2</w:t>
            </w:r>
          </w:p>
        </w:tc>
      </w:tr>
      <w:tr>
        <w:tblPrEx>
          <w:shd w:val="clear" w:color="auto" w:fill="cdd4e9"/>
        </w:tblPrEx>
        <w:trPr>
          <w:trHeight w:val="344" w:hRule="atLeast"/>
        </w:trPr>
        <w:tc>
          <w:tcPr>
            <w:tcW w:type="dxa" w:w="1266"/>
            <w:vMerge w:val="continue"/>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Pr>
          <w:p/>
        </w:tc>
        <w:tc>
          <w:tcPr>
            <w:tcW w:type="dxa" w:w="1116"/>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2</w:t>
            </w:r>
            <w:r>
              <w:rPr>
                <w:rStyle w:val="None"/>
                <w:rFonts w:ascii="微軟正黑體" w:cs="微軟正黑體" w:hAnsi="微軟正黑體" w:eastAsia="微軟正黑體"/>
                <w:shd w:val="nil" w:color="auto" w:fill="auto"/>
                <w:vertAlign w:val="superscript"/>
                <w:rtl w:val="0"/>
                <w:lang w:val="en-US"/>
              </w:rPr>
              <w:t>nd</w:t>
            </w:r>
          </w:p>
        </w:tc>
        <w:tc>
          <w:tcPr>
            <w:tcW w:type="dxa" w:w="2268"/>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Fude Temple</w:t>
            </w:r>
          </w:p>
        </w:tc>
        <w:tc>
          <w:tcPr>
            <w:tcW w:type="dxa" w:w="1933"/>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pPr>
            <w:r>
              <w:rPr>
                <w:rStyle w:val="None"/>
                <w:rFonts w:ascii="微軟正黑體" w:cs="微軟正黑體" w:hAnsi="微軟正黑體" w:eastAsia="微軟正黑體"/>
                <w:shd w:val="nil" w:color="auto" w:fill="auto"/>
                <w:rtl w:val="0"/>
                <w:lang w:val="en-US"/>
              </w:rPr>
              <w:t>Hwy No.11C-16.5K</w:t>
            </w:r>
          </w:p>
        </w:tc>
        <w:tc>
          <w:tcPr>
            <w:tcW w:type="dxa" w:w="1361"/>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center"/>
          </w:tcPr>
          <w:p>
            <w:pPr>
              <w:pStyle w:val="Normal.0"/>
              <w:suppressAutoHyphens w:val="0"/>
              <w:spacing w:line="360" w:lineRule="exact"/>
              <w:jc w:val="center"/>
            </w:pPr>
            <w:r>
              <w:rPr>
                <w:rStyle w:val="None"/>
                <w:rFonts w:ascii="微軟正黑體" w:cs="微軟正黑體" w:hAnsi="微軟正黑體" w:eastAsia="微軟正黑體"/>
                <w:shd w:val="nil" w:color="auto" w:fill="auto"/>
                <w:rtl w:val="0"/>
                <w:lang w:val="en-US"/>
              </w:rPr>
              <w:t>44.3</w:t>
            </w:r>
          </w:p>
        </w:tc>
      </w:tr>
    </w:tbl>
    <w:p>
      <w:pPr>
        <w:pStyle w:val="Normal.0"/>
        <w:widowControl w:val="0"/>
        <w:suppressAutoHyphens w:val="0"/>
        <w:spacing w:line="240" w:lineRule="auto"/>
        <w:jc w:val="right"/>
        <w:rPr>
          <w:rStyle w:val="None"/>
          <w:rFonts w:ascii="微軟正黑體" w:cs="微軟正黑體" w:hAnsi="微軟正黑體" w:eastAsia="微軟正黑體"/>
          <w:b w:val="1"/>
          <w:bCs w:val="1"/>
          <w:kern w:val="2"/>
          <w:sz w:val="28"/>
          <w:szCs w:val="28"/>
        </w:rPr>
      </w:pPr>
    </w:p>
    <w:p>
      <w:pPr>
        <w:pStyle w:val="Normal.0"/>
        <w:suppressAutoHyphens w:val="0"/>
        <w:spacing w:line="380" w:lineRule="exact"/>
        <w:rPr>
          <w:rStyle w:val="None"/>
          <w:rFonts w:ascii="微軟正黑體" w:cs="微軟正黑體" w:hAnsi="微軟正黑體" w:eastAsia="微軟正黑體"/>
          <w:b w:val="1"/>
          <w:bCs w:val="1"/>
          <w:kern w:val="2"/>
          <w:sz w:val="28"/>
          <w:szCs w:val="28"/>
        </w:rPr>
      </w:pPr>
    </w:p>
    <w:p>
      <w:pPr>
        <w:pStyle w:val="Normal.0"/>
        <w:suppressAutoHyphens w:val="0"/>
        <w:spacing w:line="380" w:lineRule="exact"/>
        <w:rPr>
          <w:rStyle w:val="None"/>
          <w:rFonts w:ascii="微軟正黑體" w:cs="微軟正黑體" w:hAnsi="微軟正黑體" w:eastAsia="微軟正黑體"/>
          <w:b w:val="1"/>
          <w:bCs w:val="1"/>
          <w:kern w:val="2"/>
          <w:sz w:val="28"/>
          <w:szCs w:val="28"/>
        </w:rPr>
      </w:pPr>
    </w:p>
    <w:p>
      <w:pPr>
        <w:pStyle w:val="Normal.0"/>
        <w:suppressAutoHyphens w:val="0"/>
        <w:spacing w:line="380" w:lineRule="exact"/>
        <w:rPr>
          <w:rStyle w:val="None"/>
          <w:rFonts w:ascii="微軟正黑體" w:cs="微軟正黑體" w:hAnsi="微軟正黑體" w:eastAsia="微軟正黑體"/>
          <w:b w:val="1"/>
          <w:bCs w:val="1"/>
          <w:kern w:val="2"/>
          <w:sz w:val="28"/>
          <w:szCs w:val="28"/>
        </w:rPr>
      </w:pPr>
    </w:p>
    <w:p>
      <w:pPr>
        <w:pStyle w:val="Normal.0"/>
        <w:suppressAutoHyphens w:val="0"/>
        <w:spacing w:line="380" w:lineRule="exact"/>
        <w:rPr>
          <w:rStyle w:val="None"/>
          <w:rFonts w:ascii="微軟正黑體" w:cs="微軟正黑體" w:hAnsi="微軟正黑體" w:eastAsia="微軟正黑體"/>
          <w:b w:val="1"/>
          <w:bCs w:val="1"/>
          <w:kern w:val="2"/>
          <w:sz w:val="28"/>
          <w:szCs w:val="28"/>
        </w:rPr>
      </w:pPr>
    </w:p>
    <w:p>
      <w:pPr>
        <w:pStyle w:val="Normal.0"/>
        <w:suppressAutoHyphens w:val="0"/>
        <w:spacing w:line="380" w:lineRule="exact"/>
        <w:rPr>
          <w:rStyle w:val="None"/>
          <w:rFonts w:ascii="微軟正黑體" w:cs="微軟正黑體" w:hAnsi="微軟正黑體" w:eastAsia="微軟正黑體"/>
          <w:b w:val="1"/>
          <w:bCs w:val="1"/>
          <w:kern w:val="2"/>
          <w:sz w:val="28"/>
          <w:szCs w:val="28"/>
        </w:rPr>
      </w:pPr>
    </w:p>
    <w:p>
      <w:pPr>
        <w:pStyle w:val="Normal.0"/>
        <w:suppressAutoHyphens w:val="0"/>
        <w:spacing w:line="380" w:lineRule="exact"/>
        <w:rPr>
          <w:rStyle w:val="None"/>
          <w:rFonts w:ascii="微軟正黑體" w:cs="微軟正黑體" w:hAnsi="微軟正黑體" w:eastAsia="微軟正黑體"/>
          <w:b w:val="1"/>
          <w:bCs w:val="1"/>
          <w:kern w:val="2"/>
          <w:sz w:val="28"/>
          <w:szCs w:val="28"/>
        </w:rPr>
      </w:pPr>
    </w:p>
    <w:p>
      <w:pPr>
        <w:pStyle w:val="Normal.0"/>
        <w:suppressAutoHyphens w:val="0"/>
        <w:spacing w:line="380" w:lineRule="exact"/>
        <w:rPr>
          <w:rStyle w:val="None"/>
          <w:rFonts w:ascii="微軟正黑體" w:cs="微軟正黑體" w:hAnsi="微軟正黑體" w:eastAsia="微軟正黑體"/>
          <w:b w:val="1"/>
          <w:bCs w:val="1"/>
          <w:kern w:val="2"/>
          <w:sz w:val="28"/>
          <w:szCs w:val="28"/>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 xml:space="preserve">Route Map </w:t>
      </w: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 xml:space="preserve">– </w:t>
      </w: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210km</w:t>
      </w: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drawing xmlns:a="http://schemas.openxmlformats.org/drawingml/2006/main">
          <wp:anchor distT="57150" distB="57150" distL="57150" distR="57150" simplePos="0" relativeHeight="251659264" behindDoc="0" locked="0" layoutInCell="1" allowOverlap="1">
            <wp:simplePos x="0" y="0"/>
            <wp:positionH relativeFrom="column">
              <wp:posOffset>686435</wp:posOffset>
            </wp:positionH>
            <wp:positionV relativeFrom="line">
              <wp:posOffset>111760</wp:posOffset>
            </wp:positionV>
            <wp:extent cx="3621405" cy="6925945"/>
            <wp:effectExtent l="0" t="0" r="0" b="0"/>
            <wp:wrapThrough wrapText="bothSides" distL="57150" distR="57150">
              <wp:wrapPolygon edited="1">
                <wp:start x="0" y="0"/>
                <wp:lineTo x="21623" y="0"/>
                <wp:lineTo x="21623" y="21600"/>
                <wp:lineTo x="0" y="21600"/>
                <wp:lineTo x="0" y="0"/>
              </wp:wrapPolygon>
            </wp:wrapThrough>
            <wp:docPr id="1073741827" name="officeArt object" descr="圖片 1"/>
            <wp:cNvGraphicFramePr/>
            <a:graphic xmlns:a="http://schemas.openxmlformats.org/drawingml/2006/main">
              <a:graphicData uri="http://schemas.openxmlformats.org/drawingml/2006/picture">
                <pic:pic xmlns:pic="http://schemas.openxmlformats.org/drawingml/2006/picture">
                  <pic:nvPicPr>
                    <pic:cNvPr id="1073741827" name="圖片 1" descr="圖片 1"/>
                    <pic:cNvPicPr>
                      <a:picLocks noChangeAspect="1"/>
                    </pic:cNvPicPr>
                  </pic:nvPicPr>
                  <pic:blipFill>
                    <a:blip r:embed="rId5">
                      <a:extLst/>
                    </a:blip>
                    <a:stretch>
                      <a:fillRect/>
                    </a:stretch>
                  </pic:blipFill>
                  <pic:spPr>
                    <a:xfrm>
                      <a:off x="0" y="0"/>
                      <a:ext cx="3621405" cy="6925945"/>
                    </a:xfrm>
                    <a:prstGeom prst="rect">
                      <a:avLst/>
                    </a:prstGeom>
                    <a:ln w="12700" cap="flat">
                      <a:noFill/>
                      <a:miter lim="400000"/>
                    </a:ln>
                    <a:effectLst/>
                  </pic:spPr>
                </pic:pic>
              </a:graphicData>
            </a:graphic>
          </wp:anchor>
        </w:drawing>
      </w: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drawing xmlns:a="http://schemas.openxmlformats.org/drawingml/2006/main">
          <wp:anchor distT="57150" distB="57150" distL="57150" distR="57150" simplePos="0" relativeHeight="251660288" behindDoc="0" locked="0" layoutInCell="1" allowOverlap="1">
            <wp:simplePos x="0" y="0"/>
            <wp:positionH relativeFrom="column">
              <wp:posOffset>198755</wp:posOffset>
            </wp:positionH>
            <wp:positionV relativeFrom="line">
              <wp:posOffset>191770</wp:posOffset>
            </wp:positionV>
            <wp:extent cx="5657850" cy="579120"/>
            <wp:effectExtent l="0" t="0" r="0" b="0"/>
            <wp:wrapThrough wrapText="bothSides" distL="57150" distR="57150">
              <wp:wrapPolygon edited="1">
                <wp:start x="0" y="0"/>
                <wp:lineTo x="21600" y="0"/>
                <wp:lineTo x="21600" y="21600"/>
                <wp:lineTo x="0" y="21600"/>
                <wp:lineTo x="0" y="0"/>
              </wp:wrapPolygon>
            </wp:wrapThrough>
            <wp:docPr id="1073741828" name="officeArt object" descr="圖片 2"/>
            <wp:cNvGraphicFramePr/>
            <a:graphic xmlns:a="http://schemas.openxmlformats.org/drawingml/2006/main">
              <a:graphicData uri="http://schemas.openxmlformats.org/drawingml/2006/picture">
                <pic:pic xmlns:pic="http://schemas.openxmlformats.org/drawingml/2006/picture">
                  <pic:nvPicPr>
                    <pic:cNvPr id="1073741828" name="圖片 2" descr="圖片 2"/>
                    <pic:cNvPicPr>
                      <a:picLocks noChangeAspect="1"/>
                    </pic:cNvPicPr>
                  </pic:nvPicPr>
                  <pic:blipFill>
                    <a:blip r:embed="rId6">
                      <a:extLst/>
                    </a:blip>
                    <a:stretch>
                      <a:fillRect/>
                    </a:stretch>
                  </pic:blipFill>
                  <pic:spPr>
                    <a:xfrm>
                      <a:off x="0" y="0"/>
                      <a:ext cx="5657850" cy="579120"/>
                    </a:xfrm>
                    <a:prstGeom prst="rect">
                      <a:avLst/>
                    </a:prstGeom>
                    <a:ln w="12700" cap="flat">
                      <a:noFill/>
                      <a:miter lim="400000"/>
                    </a:ln>
                    <a:effectLst/>
                  </pic:spPr>
                </pic:pic>
              </a:graphicData>
            </a:graphic>
          </wp:anchor>
        </w:drawing>
      </w: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 xml:space="preserve">Route Map </w:t>
      </w: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 xml:space="preserve">– </w:t>
      </w: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160km</w:t>
      </w: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drawing xmlns:a="http://schemas.openxmlformats.org/drawingml/2006/main">
          <wp:anchor distT="57150" distB="57150" distL="57150" distR="57150" simplePos="0" relativeHeight="251661312" behindDoc="0" locked="0" layoutInCell="1" allowOverlap="1">
            <wp:simplePos x="0" y="0"/>
            <wp:positionH relativeFrom="column">
              <wp:posOffset>732155</wp:posOffset>
            </wp:positionH>
            <wp:positionV relativeFrom="line">
              <wp:posOffset>88900</wp:posOffset>
            </wp:positionV>
            <wp:extent cx="3566160" cy="6145530"/>
            <wp:effectExtent l="0" t="0" r="0" b="0"/>
            <wp:wrapThrough wrapText="bothSides" distL="57150" distR="57150">
              <wp:wrapPolygon edited="1">
                <wp:start x="0" y="0"/>
                <wp:lineTo x="21600" y="0"/>
                <wp:lineTo x="21600" y="21600"/>
                <wp:lineTo x="0" y="21600"/>
                <wp:lineTo x="0" y="0"/>
              </wp:wrapPolygon>
            </wp:wrapThrough>
            <wp:docPr id="1073741829" name="officeArt object" descr="圖片 3"/>
            <wp:cNvGraphicFramePr/>
            <a:graphic xmlns:a="http://schemas.openxmlformats.org/drawingml/2006/main">
              <a:graphicData uri="http://schemas.openxmlformats.org/drawingml/2006/picture">
                <pic:pic xmlns:pic="http://schemas.openxmlformats.org/drawingml/2006/picture">
                  <pic:nvPicPr>
                    <pic:cNvPr id="1073741829" name="圖片 3" descr="圖片 3"/>
                    <pic:cNvPicPr>
                      <a:picLocks noChangeAspect="1"/>
                    </pic:cNvPicPr>
                  </pic:nvPicPr>
                  <pic:blipFill>
                    <a:blip r:embed="rId7">
                      <a:extLst/>
                    </a:blip>
                    <a:stretch>
                      <a:fillRect/>
                    </a:stretch>
                  </pic:blipFill>
                  <pic:spPr>
                    <a:xfrm>
                      <a:off x="0" y="0"/>
                      <a:ext cx="3566160" cy="6145530"/>
                    </a:xfrm>
                    <a:prstGeom prst="rect">
                      <a:avLst/>
                    </a:prstGeom>
                    <a:ln w="12700" cap="flat">
                      <a:noFill/>
                      <a:miter lim="400000"/>
                    </a:ln>
                    <a:effectLst/>
                  </pic:spPr>
                </pic:pic>
              </a:graphicData>
            </a:graphic>
          </wp:anchor>
        </w:drawing>
      </w: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drawing xmlns:a="http://schemas.openxmlformats.org/drawingml/2006/main">
          <wp:anchor distT="57150" distB="57150" distL="57150" distR="57150" simplePos="0" relativeHeight="251662336" behindDoc="0" locked="0" layoutInCell="1" allowOverlap="1">
            <wp:simplePos x="0" y="0"/>
            <wp:positionH relativeFrom="column">
              <wp:posOffset>635</wp:posOffset>
            </wp:positionH>
            <wp:positionV relativeFrom="line">
              <wp:posOffset>430530</wp:posOffset>
            </wp:positionV>
            <wp:extent cx="6193791" cy="652145"/>
            <wp:effectExtent l="0" t="0" r="0" b="0"/>
            <wp:wrapThrough wrapText="bothSides" distL="57150" distR="57150">
              <wp:wrapPolygon edited="1">
                <wp:start x="0" y="0"/>
                <wp:lineTo x="21600" y="0"/>
                <wp:lineTo x="21600" y="21600"/>
                <wp:lineTo x="0" y="21600"/>
                <wp:lineTo x="0" y="0"/>
              </wp:wrapPolygon>
            </wp:wrapThrough>
            <wp:docPr id="1073741830" name="officeArt object" descr="圖片 4"/>
            <wp:cNvGraphicFramePr/>
            <a:graphic xmlns:a="http://schemas.openxmlformats.org/drawingml/2006/main">
              <a:graphicData uri="http://schemas.openxmlformats.org/drawingml/2006/picture">
                <pic:pic xmlns:pic="http://schemas.openxmlformats.org/drawingml/2006/picture">
                  <pic:nvPicPr>
                    <pic:cNvPr id="1073741830" name="圖片 4" descr="圖片 4"/>
                    <pic:cNvPicPr>
                      <a:picLocks noChangeAspect="1"/>
                    </pic:cNvPicPr>
                  </pic:nvPicPr>
                  <pic:blipFill>
                    <a:blip r:embed="rId8">
                      <a:extLst/>
                    </a:blip>
                    <a:stretch>
                      <a:fillRect/>
                    </a:stretch>
                  </pic:blipFill>
                  <pic:spPr>
                    <a:xfrm>
                      <a:off x="0" y="0"/>
                      <a:ext cx="6193791" cy="652145"/>
                    </a:xfrm>
                    <a:prstGeom prst="rect">
                      <a:avLst/>
                    </a:prstGeom>
                    <a:ln w="12700" cap="flat">
                      <a:noFill/>
                      <a:miter lim="400000"/>
                    </a:ln>
                    <a:effectLst/>
                  </pic:spPr>
                </pic:pic>
              </a:graphicData>
            </a:graphic>
          </wp:anchor>
        </w:drawing>
      </w: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suppressAutoHyphens w:val="0"/>
        <w:spacing w:line="240" w:lineRule="auto"/>
      </w:pPr>
      <w:r>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br w:type="page"/>
      </w:r>
    </w:p>
    <w:p>
      <w:pPr>
        <w:pStyle w:val="Normal.0"/>
        <w:suppressAutoHyphens w:val="0"/>
        <w:spacing w:line="240" w:lineRule="auto"/>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Event Souvenir - Shirt</w:t>
      </w:r>
    </w:p>
    <w:p>
      <w:pPr>
        <w:pStyle w:val="Normal.0"/>
        <w:widowControl w:val="0"/>
        <w:suppressAutoHyphens w:val="0"/>
        <w:spacing w:line="400" w:lineRule="exact"/>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p>
    <w:p>
      <w:pPr>
        <w:pStyle w:val="Normal.0"/>
        <w:widowControl w:val="0"/>
        <w:suppressAutoHyphens w:val="0"/>
        <w:spacing w:before="72" w:line="440" w:lineRule="exact"/>
        <w:jc w:val="both"/>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4"/>
          <w:szCs w:val="24"/>
          <w:u w:color="000000"/>
          <w:rtl w:val="0"/>
          <w:lang w:val="zh-TW" w:eastAsia="zh-TW"/>
          <w14:textFill>
            <w14:solidFill>
              <w14:srgbClr w14:val="000000"/>
            </w14:solidFill>
          </w14:textFill>
        </w:rPr>
        <w:t>活動贈品：紀念衫示意圖</w:t>
      </w:r>
      <w:r>
        <w:rPr>
          <w:rStyle w:val="None"/>
          <w:rFonts w:ascii="微軟正黑體" w:cs="微軟正黑體" w:hAnsi="微軟正黑體" w:eastAsia="微軟正黑體"/>
          <w:b w:val="1"/>
          <w:bCs w:val="1"/>
          <w:outline w:val="0"/>
          <w:color w:val="000000"/>
          <w:kern w:val="2"/>
          <w:sz w:val="24"/>
          <w:szCs w:val="24"/>
          <w:u w:color="000000"/>
          <w:rtl w:val="0"/>
          <w:lang w:val="en-US"/>
          <w14:textFill>
            <w14:solidFill>
              <w14:srgbClr w14:val="000000"/>
            </w14:solidFill>
          </w14:textFill>
        </w:rPr>
        <w:t>Event Souvenir - Shirt</w:t>
      </w:r>
    </w:p>
    <w:p>
      <w:pPr>
        <w:pStyle w:val="Normal.0"/>
        <w:suppressAutoHyphens w:val="0"/>
        <w:spacing w:line="240" w:lineRule="auto"/>
        <w:rPr>
          <w:rStyle w:val="None"/>
          <w:rFonts w:ascii="微軟正黑體" w:cs="微軟正黑體" w:hAnsi="微軟正黑體" w:eastAsia="微軟正黑體"/>
          <w:b w:val="1"/>
          <w:bCs w:val="1"/>
          <w:kern w:val="2"/>
          <w:sz w:val="24"/>
          <w:szCs w:val="24"/>
        </w:rPr>
      </w:pPr>
      <w:r>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drawing xmlns:a="http://schemas.openxmlformats.org/drawingml/2006/main">
          <wp:anchor distT="57150" distB="57150" distL="57150" distR="57150" simplePos="0" relativeHeight="251666432" behindDoc="0" locked="0" layoutInCell="1" allowOverlap="1">
            <wp:simplePos x="0" y="0"/>
            <wp:positionH relativeFrom="page">
              <wp:posOffset>448944</wp:posOffset>
            </wp:positionH>
            <wp:positionV relativeFrom="page">
              <wp:posOffset>1339849</wp:posOffset>
            </wp:positionV>
            <wp:extent cx="6472555" cy="3752850"/>
            <wp:effectExtent l="0" t="0" r="0" b="0"/>
            <wp:wrapSquare wrapText="bothSides" distL="57150" distR="57150" distT="57150" distB="57150"/>
            <wp:docPr id="1073741831" name="officeArt object" descr="圖片 3"/>
            <wp:cNvGraphicFramePr/>
            <a:graphic xmlns:a="http://schemas.openxmlformats.org/drawingml/2006/main">
              <a:graphicData uri="http://schemas.openxmlformats.org/drawingml/2006/picture">
                <pic:pic xmlns:pic="http://schemas.openxmlformats.org/drawingml/2006/picture">
                  <pic:nvPicPr>
                    <pic:cNvPr id="1073741831" name="圖片 3" descr="圖片 3"/>
                    <pic:cNvPicPr>
                      <a:picLocks noChangeAspect="1"/>
                    </pic:cNvPicPr>
                  </pic:nvPicPr>
                  <pic:blipFill>
                    <a:blip r:embed="rId9">
                      <a:extLst/>
                    </a:blip>
                    <a:stretch>
                      <a:fillRect/>
                    </a:stretch>
                  </pic:blipFill>
                  <pic:spPr>
                    <a:xfrm>
                      <a:off x="0" y="0"/>
                      <a:ext cx="6472555" cy="3752850"/>
                    </a:xfrm>
                    <a:prstGeom prst="rect">
                      <a:avLst/>
                    </a:prstGeom>
                    <a:ln w="12700" cap="flat">
                      <a:noFill/>
                      <a:miter lim="400000"/>
                    </a:ln>
                    <a:effectLst/>
                  </pic:spPr>
                </pic:pic>
              </a:graphicData>
            </a:graphic>
          </wp:anchor>
        </w:drawing>
      </w:r>
      <w:r>
        <w:rPr>
          <w:rStyle w:val="None"/>
          <w:rFonts w:ascii="微軟正黑體" w:cs="微軟正黑體" w:hAnsi="微軟正黑體" w:eastAsia="微軟正黑體"/>
          <w:b w:val="1"/>
          <w:bCs w:val="1"/>
          <w:kern w:val="2"/>
          <w:sz w:val="24"/>
          <w:szCs w:val="24"/>
        </w:rPr>
        <w:drawing xmlns:a="http://schemas.openxmlformats.org/drawingml/2006/main">
          <wp:inline distT="0" distB="0" distL="0" distR="0">
            <wp:extent cx="6470016" cy="2622550"/>
            <wp:effectExtent l="0" t="0" r="0" b="0"/>
            <wp:docPr id="1073741832" name="officeArt object" descr="圖片 2"/>
            <wp:cNvGraphicFramePr/>
            <a:graphic xmlns:a="http://schemas.openxmlformats.org/drawingml/2006/main">
              <a:graphicData uri="http://schemas.openxmlformats.org/drawingml/2006/picture">
                <pic:pic xmlns:pic="http://schemas.openxmlformats.org/drawingml/2006/picture">
                  <pic:nvPicPr>
                    <pic:cNvPr id="1073741832" name="圖片 2" descr="圖片 2"/>
                    <pic:cNvPicPr>
                      <a:picLocks noChangeAspect="1"/>
                    </pic:cNvPicPr>
                  </pic:nvPicPr>
                  <pic:blipFill>
                    <a:blip r:embed="rId10">
                      <a:extLst/>
                    </a:blip>
                    <a:stretch>
                      <a:fillRect/>
                    </a:stretch>
                  </pic:blipFill>
                  <pic:spPr>
                    <a:xfrm>
                      <a:off x="0" y="0"/>
                      <a:ext cx="6470016" cy="2622550"/>
                    </a:xfrm>
                    <a:prstGeom prst="rect">
                      <a:avLst/>
                    </a:prstGeom>
                    <a:ln w="12700" cap="flat">
                      <a:noFill/>
                      <a:miter lim="400000"/>
                    </a:ln>
                    <a:effectLst/>
                  </pic:spPr>
                </pic:pic>
              </a:graphicData>
            </a:graphic>
          </wp:inline>
        </w:drawing>
      </w:r>
    </w:p>
    <w:p>
      <w:pPr>
        <w:pStyle w:val="Normal.0"/>
        <w:suppressAutoHyphens w:val="0"/>
        <w:spacing w:line="240" w:lineRule="auto"/>
        <w:rPr>
          <w:rStyle w:val="None"/>
          <w:b w:val="1"/>
          <w:bCs w:val="1"/>
          <w:kern w:val="2"/>
          <w:sz w:val="24"/>
          <w:szCs w:val="24"/>
        </w:rPr>
      </w:pPr>
    </w:p>
    <w:p>
      <w:pPr>
        <w:pStyle w:val="Normal.0"/>
        <w:suppressAutoHyphens w:val="0"/>
        <w:spacing w:line="240" w:lineRule="auto"/>
        <w:rPr>
          <w:rStyle w:val="None"/>
          <w:rFonts w:ascii="微軟正黑體" w:cs="微軟正黑體" w:hAnsi="微軟正黑體" w:eastAsia="微軟正黑體"/>
          <w:b w:val="1"/>
          <w:bCs w:val="1"/>
          <w:outline w:val="0"/>
          <w:color w:val="ff0000"/>
          <w:kern w:val="2"/>
          <w:sz w:val="24"/>
          <w:szCs w:val="24"/>
          <w:u w:color="ff0000"/>
          <w:shd w:val="clear" w:color="auto" w:fill="ffff00"/>
          <w14:textFill>
            <w14:solidFill>
              <w14:srgbClr w14:val="FF0000"/>
            </w14:solidFill>
          </w14:textFill>
        </w:rPr>
      </w:pPr>
    </w:p>
    <w:p>
      <w:pPr>
        <w:pStyle w:val="Normal.0"/>
        <w:suppressAutoHyphens w:val="0"/>
        <w:spacing w:line="240" w:lineRule="auto"/>
      </w:pPr>
      <w:r>
        <w:rPr>
          <w:rStyle w:val="None"/>
          <w:rFonts w:ascii="微軟正黑體" w:cs="微軟正黑體" w:hAnsi="微軟正黑體" w:eastAsia="微軟正黑體"/>
          <w:b w:val="1"/>
          <w:bCs w:val="1"/>
          <w:outline w:val="0"/>
          <w:color w:val="ff0000"/>
          <w:kern w:val="2"/>
          <w:sz w:val="24"/>
          <w:szCs w:val="24"/>
          <w:u w:color="ff0000"/>
          <w14:textFill>
            <w14:solidFill>
              <w14:srgbClr w14:val="FF0000"/>
            </w14:solidFill>
          </w14:textFill>
        </w:rPr>
        <w:br w:type="page"/>
      </w:r>
    </w:p>
    <w:p>
      <w:pPr>
        <w:pStyle w:val="Normal.0"/>
        <w:suppressAutoHyphens w:val="0"/>
        <w:spacing w:line="240" w:lineRule="auto"/>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Event Souvenir - Cycling Cap</w:t>
      </w:r>
    </w:p>
    <w:p>
      <w:pPr>
        <w:pStyle w:val="Normal.0"/>
        <w:suppressAutoHyphens w:val="0"/>
        <w:spacing w:line="240" w:lineRule="auto"/>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pPr>
    </w:p>
    <w:p>
      <w:pPr>
        <w:pStyle w:val="Normal.0"/>
        <w:suppressAutoHyphens w:val="0"/>
        <w:spacing w:line="240" w:lineRule="auto"/>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drawing xmlns:a="http://schemas.openxmlformats.org/drawingml/2006/main">
          <wp:inline distT="0" distB="0" distL="0" distR="0">
            <wp:extent cx="6177280" cy="2955925"/>
            <wp:effectExtent l="0" t="0" r="0" b="0"/>
            <wp:docPr id="1073741833" name="officeArt object" descr="C:\Users\cyclist\AppData\Local\Microsoft\Windows\INetCache\Content.Word\Cap-TOET-2024-view-小帽.jpg"/>
            <wp:cNvGraphicFramePr/>
            <a:graphic xmlns:a="http://schemas.openxmlformats.org/drawingml/2006/main">
              <a:graphicData uri="http://schemas.openxmlformats.org/drawingml/2006/picture">
                <pic:pic xmlns:pic="http://schemas.openxmlformats.org/drawingml/2006/picture">
                  <pic:nvPicPr>
                    <pic:cNvPr id="1073741833" name="C:\Users\cyclist\AppData\Local\Microsoft\Windows\INetCache\Content.Word\Cap-TOET-2024-view-小帽.jpg" descr="C:\Users\cyclist\AppData\Local\Microsoft\Windows\INetCache\Content.Word\Cap-TOET-2024-view-小帽.jpg"/>
                    <pic:cNvPicPr>
                      <a:picLocks noChangeAspect="1"/>
                    </pic:cNvPicPr>
                  </pic:nvPicPr>
                  <pic:blipFill>
                    <a:blip r:embed="rId11">
                      <a:extLst/>
                    </a:blip>
                    <a:stretch>
                      <a:fillRect/>
                    </a:stretch>
                  </pic:blipFill>
                  <pic:spPr>
                    <a:xfrm>
                      <a:off x="0" y="0"/>
                      <a:ext cx="6177280" cy="2955925"/>
                    </a:xfrm>
                    <a:prstGeom prst="rect">
                      <a:avLst/>
                    </a:prstGeom>
                    <a:ln w="12700" cap="flat">
                      <a:noFill/>
                      <a:miter lim="400000"/>
                    </a:ln>
                    <a:effectLst/>
                  </pic:spPr>
                </pic:pic>
              </a:graphicData>
            </a:graphic>
          </wp:inline>
        </w:drawing>
      </w:r>
    </w:p>
    <w:p>
      <w:pPr>
        <w:pStyle w:val="Normal.0"/>
        <w:suppressAutoHyphens w:val="0"/>
        <w:spacing w:line="240" w:lineRule="auto"/>
      </w:pPr>
      <w:r>
        <w:rPr>
          <w:rStyle w:val="None"/>
          <w:rFonts w:ascii="微軟正黑體" w:cs="微軟正黑體" w:hAnsi="微軟正黑體" w:eastAsia="微軟正黑體"/>
          <w:b w:val="1"/>
          <w:bCs w:val="1"/>
          <w:outline w:val="0"/>
          <w:color w:val="000000"/>
          <w:kern w:val="2"/>
          <w:sz w:val="24"/>
          <w:szCs w:val="24"/>
          <w:u w:color="000000"/>
          <w14:textFill>
            <w14:solidFill>
              <w14:srgbClr w14:val="000000"/>
            </w14:solidFill>
          </w14:textFill>
        </w:rPr>
        <w:br w:type="page"/>
      </w:r>
    </w:p>
    <w:p>
      <w:pPr>
        <w:pStyle w:val="Normal.0"/>
        <w:suppressAutoHyphens w:val="0"/>
        <w:spacing w:line="240" w:lineRule="auto"/>
        <w:rPr>
          <w:rStyle w:val="None"/>
          <w:rFonts w:ascii="微軟正黑體" w:cs="微軟正黑體" w:hAnsi="微軟正黑體" w:eastAsia="微軟正黑體"/>
          <w:b w:val="1"/>
          <w:bCs w:val="1"/>
          <w:outline w:val="0"/>
          <w:color w:val="000000"/>
          <w:kern w:val="2"/>
          <w:sz w:val="28"/>
          <w:szCs w:val="28"/>
          <w:u w:color="000000"/>
          <w14:textFill>
            <w14:solidFill>
              <w14:srgbClr w14:val="000000"/>
            </w14:solidFill>
          </w14:textFill>
        </w:rPr>
      </w:pP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 xml:space="preserve">Event Souvenir </w:t>
      </w: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 xml:space="preserve">– </w:t>
      </w:r>
      <w:r>
        <w:rPr>
          <w:rStyle w:val="None"/>
          <w:rFonts w:ascii="微軟正黑體" w:cs="微軟正黑體" w:hAnsi="微軟正黑體" w:eastAsia="微軟正黑體"/>
          <w:b w:val="1"/>
          <w:bCs w:val="1"/>
          <w:outline w:val="0"/>
          <w:color w:val="000000"/>
          <w:kern w:val="2"/>
          <w:sz w:val="28"/>
          <w:szCs w:val="28"/>
          <w:u w:color="000000"/>
          <w:rtl w:val="0"/>
          <w:lang w:val="en-US"/>
          <w14:textFill>
            <w14:solidFill>
              <w14:srgbClr w14:val="000000"/>
            </w14:solidFill>
          </w14:textFill>
        </w:rPr>
        <w:t>Cycling Jersey : Special Offer NT$1,200 (MSRP NT$2,500)</w:t>
      </w: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r>
        <w:rPr>
          <w:rStyle w:val="None"/>
          <w:rFonts w:ascii="Arial" w:cs="Arial" w:hAnsi="Arial" w:eastAsia="Arial"/>
          <w:outline w:val="0"/>
          <w:color w:val="000000"/>
          <w:u w:color="000000"/>
          <w14:textFill>
            <w14:solidFill>
              <w14:srgbClr w14:val="000000"/>
            </w14:solidFill>
          </w14:textFill>
        </w:rPr>
        <w:drawing xmlns:a="http://schemas.openxmlformats.org/drawingml/2006/main">
          <wp:anchor distT="57150" distB="57150" distL="57150" distR="57150" simplePos="0" relativeHeight="251663360" behindDoc="0" locked="0" layoutInCell="1" allowOverlap="1">
            <wp:simplePos x="0" y="0"/>
            <wp:positionH relativeFrom="column">
              <wp:posOffset>635</wp:posOffset>
            </wp:positionH>
            <wp:positionV relativeFrom="line">
              <wp:posOffset>238125</wp:posOffset>
            </wp:positionV>
            <wp:extent cx="5273041" cy="3195955"/>
            <wp:effectExtent l="0" t="0" r="0" b="0"/>
            <wp:wrapThrough wrapText="bothSides" distL="57150" distR="57150">
              <wp:wrapPolygon edited="1">
                <wp:start x="0" y="0"/>
                <wp:lineTo x="21600" y="0"/>
                <wp:lineTo x="21600" y="21600"/>
                <wp:lineTo x="0" y="21600"/>
                <wp:lineTo x="0" y="0"/>
              </wp:wrapPolygon>
            </wp:wrapThrough>
            <wp:docPr id="1073741834" name="officeArt object" descr="圖片 5"/>
            <wp:cNvGraphicFramePr/>
            <a:graphic xmlns:a="http://schemas.openxmlformats.org/drawingml/2006/main">
              <a:graphicData uri="http://schemas.openxmlformats.org/drawingml/2006/picture">
                <pic:pic xmlns:pic="http://schemas.openxmlformats.org/drawingml/2006/picture">
                  <pic:nvPicPr>
                    <pic:cNvPr id="1073741834" name="圖片 5" descr="圖片 5"/>
                    <pic:cNvPicPr>
                      <a:picLocks noChangeAspect="1"/>
                    </pic:cNvPicPr>
                  </pic:nvPicPr>
                  <pic:blipFill>
                    <a:blip r:embed="rId12">
                      <a:extLst/>
                    </a:blip>
                    <a:stretch>
                      <a:fillRect/>
                    </a:stretch>
                  </pic:blipFill>
                  <pic:spPr>
                    <a:xfrm>
                      <a:off x="0" y="0"/>
                      <a:ext cx="5273041" cy="3195955"/>
                    </a:xfrm>
                    <a:prstGeom prst="rect">
                      <a:avLst/>
                    </a:prstGeom>
                    <a:ln w="12700" cap="flat">
                      <a:noFill/>
                      <a:miter lim="400000"/>
                    </a:ln>
                    <a:effectLst/>
                  </pic:spPr>
                </pic:pic>
              </a:graphicData>
            </a:graphic>
          </wp:anchor>
        </w:drawing>
      </w: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r>
        <w:rPr>
          <w:rStyle w:val="None"/>
          <w:rFonts w:ascii="Arial" w:cs="Arial" w:hAnsi="Arial" w:eastAsia="Arial"/>
          <w:outline w:val="0"/>
          <w:color w:val="000000"/>
          <w:u w:color="000000"/>
          <w14:textFill>
            <w14:solidFill>
              <w14:srgbClr w14:val="000000"/>
            </w14:solidFill>
          </w14:textFill>
        </w:rPr>
        <w:drawing xmlns:a="http://schemas.openxmlformats.org/drawingml/2006/main">
          <wp:anchor distT="57150" distB="57150" distL="57150" distR="57150" simplePos="0" relativeHeight="251664384" behindDoc="0" locked="0" layoutInCell="1" allowOverlap="1">
            <wp:simplePos x="0" y="0"/>
            <wp:positionH relativeFrom="column">
              <wp:posOffset>635</wp:posOffset>
            </wp:positionH>
            <wp:positionV relativeFrom="line">
              <wp:posOffset>232409</wp:posOffset>
            </wp:positionV>
            <wp:extent cx="5406391" cy="2385061"/>
            <wp:effectExtent l="0" t="0" r="0" b="0"/>
            <wp:wrapThrough wrapText="bothSides" distL="57150" distR="57150">
              <wp:wrapPolygon edited="1">
                <wp:start x="0" y="0"/>
                <wp:lineTo x="21600" y="0"/>
                <wp:lineTo x="21600" y="21610"/>
                <wp:lineTo x="0" y="21610"/>
                <wp:lineTo x="0" y="0"/>
              </wp:wrapPolygon>
            </wp:wrapThrough>
            <wp:docPr id="1073741835" name="officeArt object" descr="圖片 6"/>
            <wp:cNvGraphicFramePr/>
            <a:graphic xmlns:a="http://schemas.openxmlformats.org/drawingml/2006/main">
              <a:graphicData uri="http://schemas.openxmlformats.org/drawingml/2006/picture">
                <pic:pic xmlns:pic="http://schemas.openxmlformats.org/drawingml/2006/picture">
                  <pic:nvPicPr>
                    <pic:cNvPr id="1073741835" name="圖片 6" descr="圖片 6"/>
                    <pic:cNvPicPr>
                      <a:picLocks noChangeAspect="1"/>
                    </pic:cNvPicPr>
                  </pic:nvPicPr>
                  <pic:blipFill>
                    <a:blip r:embed="rId13">
                      <a:extLst/>
                    </a:blip>
                    <a:stretch>
                      <a:fillRect/>
                    </a:stretch>
                  </pic:blipFill>
                  <pic:spPr>
                    <a:xfrm>
                      <a:off x="0" y="0"/>
                      <a:ext cx="5406391" cy="2385061"/>
                    </a:xfrm>
                    <a:prstGeom prst="rect">
                      <a:avLst/>
                    </a:prstGeom>
                    <a:ln w="12700" cap="flat">
                      <a:noFill/>
                      <a:miter lim="400000"/>
                    </a:ln>
                    <a:effectLst/>
                  </pic:spPr>
                </pic:pic>
              </a:graphicData>
            </a:graphic>
          </wp:anchor>
        </w:drawing>
      </w: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suppressAutoHyphens w:val="0"/>
        <w:spacing w:line="380" w:lineRule="exact"/>
        <w:rPr>
          <w:rStyle w:val="None"/>
          <w:rFonts w:ascii="Arial" w:cs="Arial" w:hAnsi="Arial" w:eastAsia="Arial"/>
          <w:outline w:val="0"/>
          <w:color w:val="000000"/>
          <w:u w:color="000000"/>
          <w14:textFill>
            <w14:solidFill>
              <w14:srgbClr w14:val="000000"/>
            </w14:solidFill>
          </w14:textFill>
        </w:rPr>
      </w:pPr>
    </w:p>
    <w:p>
      <w:pPr>
        <w:pStyle w:val="Normal.0"/>
        <w:widowControl w:val="0"/>
        <w:spacing w:line="320" w:lineRule="exact"/>
        <w:rPr>
          <w:rStyle w:val="None"/>
          <w:rFonts w:ascii="微軟正黑體" w:cs="微軟正黑體" w:hAnsi="微軟正黑體" w:eastAsia="微軟正黑體"/>
          <w:b w:val="1"/>
          <w:bCs w:val="1"/>
          <w:kern w:val="2"/>
          <w:sz w:val="28"/>
          <w:szCs w:val="28"/>
          <w:shd w:val="clear" w:color="auto" w:fill="d8d8d8"/>
        </w:rPr>
      </w:pPr>
    </w:p>
    <w:p>
      <w:pPr>
        <w:pStyle w:val="Normal.0"/>
        <w:widowControl w:val="0"/>
        <w:tabs>
          <w:tab w:val="left" w:pos="960"/>
          <w:tab w:val="left" w:pos="1200"/>
        </w:tabs>
        <w:suppressAutoHyphens w:val="0"/>
        <w:spacing w:line="20" w:lineRule="exact"/>
      </w:pPr>
      <w:r>
        <w:rPr>
          <w:rStyle w:val="None"/>
          <w:rFonts w:ascii="微軟正黑體" w:cs="微軟正黑體" w:hAnsi="微軟正黑體" w:eastAsia="微軟正黑體"/>
          <w:outline w:val="0"/>
          <w:color w:val="000000"/>
          <w:kern w:val="2"/>
          <w:sz w:val="2"/>
          <w:szCs w:val="2"/>
          <w:u w:color="000000"/>
          <w14:textFill>
            <w14:solidFill>
              <w14:srgbClr w14:val="000000"/>
            </w14:solidFill>
          </w14:textFill>
        </w:rPr>
      </w:r>
    </w:p>
    <w:sectPr>
      <w:headerReference w:type="default" r:id="rId14"/>
      <w:footerReference w:type="default" r:id="rId15"/>
      <w:pgSz w:w="11900" w:h="16840" w:orient="portrait"/>
      <w:pgMar w:top="851" w:right="851" w:bottom="851" w:left="851" w:header="720" w:footer="397"/>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微軟正黑體">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jc w:val="center"/>
    </w:pPr>
    <w:r>
      <w:rPr>
        <w:rFonts w:ascii="Calibri" w:hAnsi="Calibri"/>
        <w:rtl w:val="0"/>
      </w:rPr>
      <w:fldChar w:fldCharType="begin" w:fldLock="0"/>
    </w:r>
    <w:r>
      <w:rPr>
        <w:rFonts w:ascii="Calibri" w:hAnsi="Calibri"/>
        <w:rtl w:val="0"/>
      </w:rPr>
      <w:instrText xml:space="preserve"> PAGE </w:instrText>
    </w:r>
    <w:r>
      <w:rPr>
        <w:rFonts w:ascii="Calibri" w:hAnsi="Calibri"/>
        <w:rtl w:val="0"/>
      </w:rPr>
      <w:fldChar w:fldCharType="separate" w:fldLock="0"/>
    </w:r>
    <w:r>
      <w:rPr>
        <w:rFonts w:ascii="Calibri" w:hAnsi="Calibri"/>
        <w:rtl w:val="0"/>
      </w:rPr>
    </w:r>
    <w:r>
      <w:rPr>
        <w:rFonts w:ascii="Calibri" w:hAnsi="Calibri"/>
        <w:rtl w:val="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pPr>
    <w:r>
      <w:drawing xmlns:a="http://schemas.openxmlformats.org/drawingml/2006/main">
        <wp:anchor distT="152400" distB="152400" distL="152400" distR="152400" simplePos="0" relativeHeight="251658240" behindDoc="1" locked="0" layoutInCell="1" allowOverlap="1">
          <wp:simplePos x="0" y="0"/>
          <wp:positionH relativeFrom="page">
            <wp:posOffset>5756274</wp:posOffset>
          </wp:positionH>
          <wp:positionV relativeFrom="page">
            <wp:posOffset>286698</wp:posOffset>
          </wp:positionV>
          <wp:extent cx="1259840" cy="298450"/>
          <wp:effectExtent l="0" t="0" r="0" b="0"/>
          <wp:wrapNone/>
          <wp:docPr id="1073741825" name="officeArt object" descr="協會LOGO_2019_直+橫_1219"/>
          <wp:cNvGraphicFramePr/>
          <a:graphic xmlns:a="http://schemas.openxmlformats.org/drawingml/2006/main">
            <a:graphicData uri="http://schemas.openxmlformats.org/drawingml/2006/picture">
              <pic:pic xmlns:pic="http://schemas.openxmlformats.org/drawingml/2006/picture">
                <pic:nvPicPr>
                  <pic:cNvPr id="1073741825" name="協會LOGO_2019_直+橫_1219" descr="協會LOGO_2019_直+橫_1219"/>
                  <pic:cNvPicPr>
                    <a:picLocks noChangeAspect="1"/>
                  </pic:cNvPicPr>
                </pic:nvPicPr>
                <pic:blipFill>
                  <a:blip r:embed="rId1">
                    <a:extLst/>
                  </a:blip>
                  <a:stretch>
                    <a:fillRect/>
                  </a:stretch>
                </pic:blipFill>
                <pic:spPr>
                  <a:xfrm>
                    <a:off x="0" y="0"/>
                    <a:ext cx="1259840" cy="298450"/>
                  </a:xfrm>
                  <a:prstGeom prst="rect">
                    <a:avLst/>
                  </a:prstGeom>
                  <a:ln w="12700" cap="flat">
                    <a:noFill/>
                    <a:miter lim="400000"/>
                  </a:ln>
                  <a:effectLst/>
                </pic:spPr>
              </pic:pic>
            </a:graphicData>
          </a:graphic>
        </wp:anchor>
      </w:drawing>
    </w: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tabs>
          <w:tab w:val="left" w:pos="400"/>
          <w:tab w:val="left" w:pos="480"/>
          <w:tab w:val="left" w:pos="720"/>
          <w:tab w:val="left" w:pos="2760"/>
        </w:tabs>
        <w:ind w:left="33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left" w:pos="400"/>
          <w:tab w:val="left" w:pos="480"/>
          <w:tab w:val="left" w:pos="720"/>
          <w:tab w:val="left" w:pos="2760"/>
        </w:tabs>
        <w:ind w:left="105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tabs>
          <w:tab w:val="left" w:pos="400"/>
          <w:tab w:val="left" w:pos="480"/>
          <w:tab w:val="left" w:pos="720"/>
          <w:tab w:val="left" w:pos="2760"/>
        </w:tabs>
        <w:ind w:left="177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bullet"/>
      <w:suff w:val="tab"/>
      <w:lvlText w:val="●"/>
      <w:lvlJc w:val="left"/>
      <w:pPr>
        <w:tabs>
          <w:tab w:val="left" w:pos="400"/>
          <w:tab w:val="left" w:pos="480"/>
          <w:tab w:val="left" w:pos="720"/>
          <w:tab w:val="left" w:pos="2760"/>
        </w:tabs>
        <w:ind w:left="249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bullet"/>
      <w:suff w:val="tab"/>
      <w:lvlText w:val="●"/>
      <w:lvlJc w:val="left"/>
      <w:pPr>
        <w:tabs>
          <w:tab w:val="left" w:pos="400"/>
          <w:tab w:val="left" w:pos="480"/>
          <w:tab w:val="left" w:pos="720"/>
          <w:tab w:val="left" w:pos="2760"/>
        </w:tabs>
        <w:ind w:left="321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bullet"/>
      <w:suff w:val="tab"/>
      <w:lvlText w:val="●"/>
      <w:lvlJc w:val="left"/>
      <w:pPr>
        <w:tabs>
          <w:tab w:val="left" w:pos="400"/>
          <w:tab w:val="left" w:pos="480"/>
          <w:tab w:val="left" w:pos="720"/>
          <w:tab w:val="left" w:pos="2760"/>
        </w:tabs>
        <w:ind w:left="393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bullet"/>
      <w:suff w:val="tab"/>
      <w:lvlText w:val="●"/>
      <w:lvlJc w:val="left"/>
      <w:pPr>
        <w:tabs>
          <w:tab w:val="left" w:pos="400"/>
          <w:tab w:val="left" w:pos="480"/>
          <w:tab w:val="left" w:pos="720"/>
          <w:tab w:val="left" w:pos="2760"/>
        </w:tabs>
        <w:ind w:left="465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bullet"/>
      <w:suff w:val="tab"/>
      <w:lvlText w:val="●"/>
      <w:lvlJc w:val="left"/>
      <w:pPr>
        <w:tabs>
          <w:tab w:val="left" w:pos="400"/>
          <w:tab w:val="left" w:pos="480"/>
          <w:tab w:val="left" w:pos="720"/>
          <w:tab w:val="left" w:pos="2760"/>
        </w:tabs>
        <w:ind w:left="537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bullet"/>
      <w:suff w:val="tab"/>
      <w:lvlText w:val="●"/>
      <w:lvlJc w:val="left"/>
      <w:pPr>
        <w:tabs>
          <w:tab w:val="left" w:pos="400"/>
          <w:tab w:val="left" w:pos="480"/>
          <w:tab w:val="left" w:pos="720"/>
          <w:tab w:val="left" w:pos="2760"/>
        </w:tabs>
        <w:ind w:left="609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tabs>
          <w:tab w:val="left" w:pos="400"/>
          <w:tab w:val="left" w:pos="480"/>
          <w:tab w:val="left" w:pos="720"/>
          <w:tab w:val="left" w:pos="2760"/>
        </w:tabs>
        <w:ind w:left="33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left" w:pos="400"/>
          <w:tab w:val="left" w:pos="480"/>
          <w:tab w:val="left" w:pos="720"/>
          <w:tab w:val="left" w:pos="2760"/>
        </w:tabs>
        <w:ind w:left="105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tabs>
          <w:tab w:val="left" w:pos="400"/>
          <w:tab w:val="left" w:pos="480"/>
          <w:tab w:val="left" w:pos="720"/>
          <w:tab w:val="left" w:pos="2760"/>
        </w:tabs>
        <w:ind w:left="177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bullet"/>
      <w:suff w:val="tab"/>
      <w:lvlText w:val="●"/>
      <w:lvlJc w:val="left"/>
      <w:pPr>
        <w:tabs>
          <w:tab w:val="left" w:pos="400"/>
          <w:tab w:val="left" w:pos="480"/>
          <w:tab w:val="left" w:pos="720"/>
          <w:tab w:val="left" w:pos="2760"/>
        </w:tabs>
        <w:ind w:left="249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bullet"/>
      <w:suff w:val="tab"/>
      <w:lvlText w:val="●"/>
      <w:lvlJc w:val="left"/>
      <w:pPr>
        <w:tabs>
          <w:tab w:val="left" w:pos="400"/>
          <w:tab w:val="left" w:pos="480"/>
          <w:tab w:val="left" w:pos="720"/>
          <w:tab w:val="left" w:pos="2760"/>
        </w:tabs>
        <w:ind w:left="321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bullet"/>
      <w:suff w:val="tab"/>
      <w:lvlText w:val="●"/>
      <w:lvlJc w:val="left"/>
      <w:pPr>
        <w:tabs>
          <w:tab w:val="left" w:pos="400"/>
          <w:tab w:val="left" w:pos="480"/>
          <w:tab w:val="left" w:pos="720"/>
          <w:tab w:val="left" w:pos="2760"/>
        </w:tabs>
        <w:ind w:left="393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bullet"/>
      <w:suff w:val="tab"/>
      <w:lvlText w:val="●"/>
      <w:lvlJc w:val="left"/>
      <w:pPr>
        <w:tabs>
          <w:tab w:val="left" w:pos="400"/>
          <w:tab w:val="left" w:pos="480"/>
          <w:tab w:val="left" w:pos="720"/>
          <w:tab w:val="left" w:pos="2760"/>
        </w:tabs>
        <w:ind w:left="465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bullet"/>
      <w:suff w:val="tab"/>
      <w:lvlText w:val="●"/>
      <w:lvlJc w:val="left"/>
      <w:pPr>
        <w:tabs>
          <w:tab w:val="left" w:pos="400"/>
          <w:tab w:val="left" w:pos="480"/>
          <w:tab w:val="left" w:pos="720"/>
          <w:tab w:val="left" w:pos="2760"/>
        </w:tabs>
        <w:ind w:left="537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bullet"/>
      <w:suff w:val="tab"/>
      <w:lvlText w:val="●"/>
      <w:lvlJc w:val="left"/>
      <w:pPr>
        <w:tabs>
          <w:tab w:val="left" w:pos="400"/>
          <w:tab w:val="left" w:pos="480"/>
          <w:tab w:val="left" w:pos="720"/>
          <w:tab w:val="left" w:pos="2760"/>
        </w:tabs>
        <w:ind w:left="6093" w:hanging="333"/>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tabs>
          <w:tab w:val="num" w:pos="1366"/>
        </w:tabs>
        <w:ind w:left="919" w:firstLine="74"/>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nothing"/>
      <w:lvlText w:val="■"/>
      <w:lvlJc w:val="left"/>
      <w:pPr>
        <w:ind w:left="1567" w:firstLine="3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nothing"/>
      <w:lvlText w:val="◆"/>
      <w:lvlJc w:val="left"/>
      <w:pPr>
        <w:ind w:left="2047" w:firstLine="30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nothing"/>
      <w:lvlText w:val="●"/>
      <w:lvlJc w:val="left"/>
      <w:pPr>
        <w:ind w:left="2527" w:firstLine="3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nothing"/>
      <w:lvlText w:val="■"/>
      <w:lvlJc w:val="left"/>
      <w:pPr>
        <w:ind w:left="3007" w:firstLine="3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nothing"/>
      <w:lvlText w:val="◆"/>
      <w:lvlJc w:val="left"/>
      <w:pPr>
        <w:ind w:left="3487" w:firstLine="30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nothing"/>
      <w:lvlText w:val="●"/>
      <w:lvlJc w:val="left"/>
      <w:pPr>
        <w:ind w:left="3967" w:firstLine="3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nothing"/>
      <w:lvlText w:val="■"/>
      <w:lvlJc w:val="left"/>
      <w:pPr>
        <w:ind w:left="4447" w:firstLine="3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nothing"/>
      <w:lvlText w:val="◆"/>
      <w:lvlJc w:val="left"/>
      <w:pPr>
        <w:ind w:left="4927" w:firstLine="302"/>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
    <w:multiLevelType w:val="hybridMultilevel"/>
    <w:numStyleLink w:val="List 1"/>
  </w:abstractNum>
  <w:abstractNum w:abstractNumId="7">
    <w:multiLevelType w:val="hybridMultilevel"/>
    <w:styleLink w:val="List 1"/>
    <w:lvl w:ilvl="0">
      <w:start w:val="1"/>
      <w:numFmt w:val="bullet"/>
      <w:suff w:val="tab"/>
      <w:lvlText w:val="-"/>
      <w:lvlJc w:val="left"/>
      <w:pPr>
        <w:tabs>
          <w:tab w:val="num" w:pos="1323"/>
          <w:tab w:val="left" w:pos="1389"/>
        </w:tabs>
        <w:ind w:left="927" w:firstLine="6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nothing"/>
      <w:lvlText w:val="■"/>
      <w:lvlJc w:val="left"/>
      <w:pPr>
        <w:tabs>
          <w:tab w:val="left" w:pos="1389"/>
        </w:tabs>
        <w:ind w:left="1567" w:firstLine="25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nothing"/>
      <w:lvlText w:val="◆"/>
      <w:lvlJc w:val="left"/>
      <w:pPr>
        <w:tabs>
          <w:tab w:val="left" w:pos="1389"/>
        </w:tabs>
        <w:ind w:left="2047" w:firstLine="251"/>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nothing"/>
      <w:lvlText w:val="●"/>
      <w:lvlJc w:val="left"/>
      <w:pPr>
        <w:tabs>
          <w:tab w:val="left" w:pos="1389"/>
        </w:tabs>
        <w:ind w:left="2527" w:firstLine="25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nothing"/>
      <w:lvlText w:val="■"/>
      <w:lvlJc w:val="left"/>
      <w:pPr>
        <w:tabs>
          <w:tab w:val="left" w:pos="1389"/>
        </w:tabs>
        <w:ind w:left="3007" w:firstLine="25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nothing"/>
      <w:lvlText w:val="◆"/>
      <w:lvlJc w:val="left"/>
      <w:pPr>
        <w:tabs>
          <w:tab w:val="left" w:pos="1389"/>
        </w:tabs>
        <w:ind w:left="3487" w:firstLine="251"/>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nothing"/>
      <w:lvlText w:val="●"/>
      <w:lvlJc w:val="left"/>
      <w:pPr>
        <w:tabs>
          <w:tab w:val="left" w:pos="1389"/>
        </w:tabs>
        <w:ind w:left="3967" w:firstLine="25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nothing"/>
      <w:lvlText w:val="■"/>
      <w:lvlJc w:val="left"/>
      <w:pPr>
        <w:tabs>
          <w:tab w:val="left" w:pos="1389"/>
        </w:tabs>
        <w:ind w:left="4447" w:firstLine="251"/>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nothing"/>
      <w:lvlText w:val="◆"/>
      <w:lvlJc w:val="left"/>
      <w:pPr>
        <w:tabs>
          <w:tab w:val="left" w:pos="1389"/>
        </w:tabs>
        <w:ind w:left="4927" w:firstLine="251"/>
      </w:pPr>
      <w:rPr>
        <w:rFonts w:ascii="Arial Unicode MS" w:cs="Arial Unicode MS" w:hAnsi="Arial Unicode MS" w:eastAsia="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8">
    <w:multiLevelType w:val="hybridMultilevel"/>
    <w:numStyleLink w:val="清單 21"/>
  </w:abstractNum>
  <w:abstractNum w:abstractNumId="9">
    <w:multiLevelType w:val="hybridMultilevel"/>
    <w:styleLink w:val="清單 21"/>
    <w:lvl w:ilvl="0">
      <w:start w:val="1"/>
      <w:numFmt w:val="decimal"/>
      <w:suff w:val="tab"/>
      <w:lvlText w:val="%1."/>
      <w:lvlJc w:val="left"/>
      <w:pPr>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nothing"/>
      <w:lvlText w:val="%1.%2."/>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nothing"/>
      <w:lvlText w:val="%1.%2.%3."/>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nothing"/>
      <w:lvlText w:val="%1.%2.%3.%4."/>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nothing"/>
      <w:lvlText w:val="%1.%2.%3.%4.%5."/>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nothing"/>
      <w:lvlText w:val="%1.%2.%3.%4.%5.%6."/>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nothing"/>
      <w:lvlText w:val="%1.%2.%3.%4.%5.%6.%7."/>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nothing"/>
      <w:lvlText w:val="%1.%2.%3.%4.%5.%6.%7.%8."/>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nothing"/>
      <w:lvlText w:val="%1.%2.%3.%4.%5.%6.%7.%8.%9."/>
      <w:lvlJc w:val="left"/>
      <w:pPr>
        <w:tabs>
          <w:tab w:val="left" w:pos="1536"/>
        </w:tabs>
        <w:ind w:left="1534" w:hanging="40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0">
    <w:multiLevelType w:val="hybridMultilevel"/>
    <w:numStyleLink w:val="Imported Style 4"/>
  </w:abstractNum>
  <w:abstractNum w:abstractNumId="11">
    <w:multiLevelType w:val="hybridMultilevel"/>
    <w:styleLink w:val="Imported Style 4"/>
    <w:lvl w:ilvl="0">
      <w:start w:val="1"/>
      <w:numFmt w:val="bullet"/>
      <w:suff w:val="tab"/>
      <w:lvlText w:val="●"/>
      <w:lvlJc w:val="left"/>
      <w:pPr>
        <w:tabs>
          <w:tab w:val="left" w:pos="400"/>
          <w:tab w:val="left" w:pos="480"/>
          <w:tab w:val="left" w:pos="720"/>
          <w:tab w:val="left" w:pos="2760"/>
        </w:tabs>
        <w:ind w:left="33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left" w:pos="400"/>
          <w:tab w:val="left" w:pos="480"/>
          <w:tab w:val="left" w:pos="720"/>
          <w:tab w:val="left" w:pos="2760"/>
        </w:tabs>
        <w:ind w:left="105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tabs>
          <w:tab w:val="left" w:pos="400"/>
          <w:tab w:val="left" w:pos="480"/>
          <w:tab w:val="left" w:pos="720"/>
          <w:tab w:val="left" w:pos="2760"/>
        </w:tabs>
        <w:ind w:left="177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bullet"/>
      <w:suff w:val="tab"/>
      <w:lvlText w:val="●"/>
      <w:lvlJc w:val="left"/>
      <w:pPr>
        <w:tabs>
          <w:tab w:val="left" w:pos="400"/>
          <w:tab w:val="left" w:pos="480"/>
          <w:tab w:val="left" w:pos="720"/>
          <w:tab w:val="left" w:pos="2760"/>
        </w:tabs>
        <w:ind w:left="249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bullet"/>
      <w:suff w:val="tab"/>
      <w:lvlText w:val="●"/>
      <w:lvlJc w:val="left"/>
      <w:pPr>
        <w:tabs>
          <w:tab w:val="left" w:pos="400"/>
          <w:tab w:val="left" w:pos="480"/>
          <w:tab w:val="left" w:pos="720"/>
          <w:tab w:val="left" w:pos="2760"/>
        </w:tabs>
        <w:ind w:left="321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bullet"/>
      <w:suff w:val="tab"/>
      <w:lvlText w:val="●"/>
      <w:lvlJc w:val="left"/>
      <w:pPr>
        <w:tabs>
          <w:tab w:val="left" w:pos="400"/>
          <w:tab w:val="left" w:pos="480"/>
          <w:tab w:val="left" w:pos="720"/>
          <w:tab w:val="left" w:pos="2760"/>
        </w:tabs>
        <w:ind w:left="393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bullet"/>
      <w:suff w:val="tab"/>
      <w:lvlText w:val="●"/>
      <w:lvlJc w:val="left"/>
      <w:pPr>
        <w:tabs>
          <w:tab w:val="left" w:pos="400"/>
          <w:tab w:val="left" w:pos="480"/>
          <w:tab w:val="left" w:pos="720"/>
          <w:tab w:val="left" w:pos="2760"/>
        </w:tabs>
        <w:ind w:left="465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bullet"/>
      <w:suff w:val="tab"/>
      <w:lvlText w:val="●"/>
      <w:lvlJc w:val="left"/>
      <w:pPr>
        <w:tabs>
          <w:tab w:val="left" w:pos="400"/>
          <w:tab w:val="left" w:pos="480"/>
          <w:tab w:val="left" w:pos="720"/>
          <w:tab w:val="left" w:pos="2760"/>
        </w:tabs>
        <w:ind w:left="537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bullet"/>
      <w:suff w:val="tab"/>
      <w:lvlText w:val="●"/>
      <w:lvlJc w:val="left"/>
      <w:pPr>
        <w:tabs>
          <w:tab w:val="left" w:pos="400"/>
          <w:tab w:val="left" w:pos="480"/>
          <w:tab w:val="left" w:pos="720"/>
          <w:tab w:val="left" w:pos="2760"/>
        </w:tabs>
        <w:ind w:left="609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12">
    <w:multiLevelType w:val="hybridMultilevel"/>
    <w:numStyleLink w:val="List 0"/>
  </w:abstractNum>
  <w:abstractNum w:abstractNumId="13">
    <w:multiLevelType w:val="hybridMultilevel"/>
    <w:styleLink w:val="List 0"/>
    <w:lvl w:ilvl="0">
      <w:start w:val="1"/>
      <w:numFmt w:val="bullet"/>
      <w:suff w:val="tab"/>
      <w:lvlText w:val="●"/>
      <w:lvlJc w:val="left"/>
      <w:pPr>
        <w:tabs>
          <w:tab w:val="left" w:pos="400"/>
          <w:tab w:val="left" w:pos="480"/>
          <w:tab w:val="left" w:pos="720"/>
          <w:tab w:val="left" w:pos="2760"/>
        </w:tabs>
        <w:ind w:left="33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start w:val="1"/>
      <w:numFmt w:val="bullet"/>
      <w:suff w:val="tab"/>
      <w:lvlText w:val="●"/>
      <w:lvlJc w:val="left"/>
      <w:pPr>
        <w:tabs>
          <w:tab w:val="left" w:pos="400"/>
          <w:tab w:val="left" w:pos="480"/>
          <w:tab w:val="left" w:pos="720"/>
          <w:tab w:val="left" w:pos="2760"/>
        </w:tabs>
        <w:ind w:left="105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2">
      <w:start w:val="1"/>
      <w:numFmt w:val="bullet"/>
      <w:suff w:val="tab"/>
      <w:lvlText w:val="●"/>
      <w:lvlJc w:val="left"/>
      <w:pPr>
        <w:tabs>
          <w:tab w:val="left" w:pos="400"/>
          <w:tab w:val="left" w:pos="480"/>
          <w:tab w:val="left" w:pos="720"/>
          <w:tab w:val="left" w:pos="2760"/>
        </w:tabs>
        <w:ind w:left="177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3">
      <w:start w:val="1"/>
      <w:numFmt w:val="bullet"/>
      <w:suff w:val="tab"/>
      <w:lvlText w:val="●"/>
      <w:lvlJc w:val="left"/>
      <w:pPr>
        <w:tabs>
          <w:tab w:val="left" w:pos="400"/>
          <w:tab w:val="left" w:pos="480"/>
          <w:tab w:val="left" w:pos="720"/>
          <w:tab w:val="left" w:pos="2760"/>
        </w:tabs>
        <w:ind w:left="249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4">
      <w:start w:val="1"/>
      <w:numFmt w:val="bullet"/>
      <w:suff w:val="tab"/>
      <w:lvlText w:val="●"/>
      <w:lvlJc w:val="left"/>
      <w:pPr>
        <w:tabs>
          <w:tab w:val="left" w:pos="400"/>
          <w:tab w:val="left" w:pos="480"/>
          <w:tab w:val="left" w:pos="720"/>
          <w:tab w:val="left" w:pos="2760"/>
        </w:tabs>
        <w:ind w:left="321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5">
      <w:start w:val="1"/>
      <w:numFmt w:val="bullet"/>
      <w:suff w:val="tab"/>
      <w:lvlText w:val="●"/>
      <w:lvlJc w:val="left"/>
      <w:pPr>
        <w:tabs>
          <w:tab w:val="left" w:pos="400"/>
          <w:tab w:val="left" w:pos="480"/>
          <w:tab w:val="left" w:pos="720"/>
          <w:tab w:val="left" w:pos="2760"/>
        </w:tabs>
        <w:ind w:left="393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6">
      <w:start w:val="1"/>
      <w:numFmt w:val="bullet"/>
      <w:suff w:val="tab"/>
      <w:lvlText w:val="●"/>
      <w:lvlJc w:val="left"/>
      <w:pPr>
        <w:tabs>
          <w:tab w:val="left" w:pos="400"/>
          <w:tab w:val="left" w:pos="480"/>
          <w:tab w:val="left" w:pos="720"/>
          <w:tab w:val="left" w:pos="2760"/>
        </w:tabs>
        <w:ind w:left="465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7">
      <w:start w:val="1"/>
      <w:numFmt w:val="bullet"/>
      <w:suff w:val="tab"/>
      <w:lvlText w:val="●"/>
      <w:lvlJc w:val="left"/>
      <w:pPr>
        <w:tabs>
          <w:tab w:val="left" w:pos="400"/>
          <w:tab w:val="left" w:pos="480"/>
          <w:tab w:val="left" w:pos="720"/>
          <w:tab w:val="left" w:pos="2760"/>
        </w:tabs>
        <w:ind w:left="537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8">
      <w:start w:val="1"/>
      <w:numFmt w:val="bullet"/>
      <w:suff w:val="tab"/>
      <w:lvlText w:val="●"/>
      <w:lvlJc w:val="left"/>
      <w:pPr>
        <w:tabs>
          <w:tab w:val="left" w:pos="400"/>
          <w:tab w:val="left" w:pos="480"/>
          <w:tab w:val="left" w:pos="720"/>
          <w:tab w:val="left" w:pos="2760"/>
        </w:tabs>
        <w:ind w:left="6095" w:hanging="335"/>
      </w:pPr>
      <w:rPr>
        <w:rFonts w:ascii="Arial" w:cs="Arial" w:hAnsi="Arial" w:eastAsia="Arial"/>
        <w:b w:val="1"/>
        <w:bCs w:val="1"/>
        <w:i w:val="0"/>
        <w:iCs w:val="0"/>
        <w:caps w:val="0"/>
        <w:smallCaps w:val="0"/>
        <w:strike w:val="0"/>
        <w:dstrike w:val="0"/>
        <w:outline w:val="0"/>
        <w:emboss w:val="0"/>
        <w:imprint w:val="0"/>
        <w:color w:val="000000"/>
        <w:spacing w:val="0"/>
        <w:w w:val="100"/>
        <w:kern w:val="0"/>
        <w:position w:val="0"/>
        <w:sz w:val="20"/>
        <w:szCs w:val="20"/>
        <w:highlight w:val="none"/>
        <w:vertAlign w:val="baseline"/>
      </w:rPr>
    </w:lvl>
  </w:abstractNum>
  <w:abstractNum w:abstractNumId="14">
    <w:multiLevelType w:val="hybridMultilevel"/>
    <w:numStyleLink w:val="清單 41"/>
  </w:abstractNum>
  <w:abstractNum w:abstractNumId="15">
    <w:multiLevelType w:val="hybridMultilevel"/>
    <w:styleLink w:val="清單 41"/>
    <w:lvl w:ilvl="0">
      <w:start w:val="1"/>
      <w:numFmt w:val="decimal"/>
      <w:suff w:val="tab"/>
      <w:lvlText w:val="%1."/>
      <w:lvlJc w:val="left"/>
      <w:pPr>
        <w:tabs>
          <w:tab w:val="num" w:pos="576"/>
          <w:tab w:val="left" w:pos="851"/>
          <w:tab w:val="left" w:pos="906"/>
          <w:tab w:val="left" w:pos="1560"/>
          <w:tab w:val="left" w:pos="1620"/>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2)"/>
      <w:lvlJc w:val="left"/>
      <w:pPr>
        <w:tabs>
          <w:tab w:val="num" w:pos="576"/>
          <w:tab w:val="left" w:pos="851"/>
          <w:tab w:val="left" w:pos="906"/>
          <w:tab w:val="left" w:pos="1560"/>
          <w:tab w:val="left" w:pos="1620"/>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tabs>
          <w:tab w:val="num" w:pos="576"/>
          <w:tab w:val="left" w:pos="851"/>
          <w:tab w:val="left" w:pos="906"/>
          <w:tab w:val="left" w:pos="1560"/>
          <w:tab w:val="left" w:pos="1620"/>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5."/>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8."/>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tabs>
          <w:tab w:val="num" w:pos="851"/>
          <w:tab w:val="left" w:pos="906"/>
          <w:tab w:val="left" w:pos="1560"/>
          <w:tab w:val="left" w:pos="1620"/>
        </w:tabs>
        <w:ind w:left="872" w:hanging="446"/>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6">
    <w:multiLevelType w:val="hybridMultilevel"/>
    <w:numStyleLink w:val="Imported Style 5"/>
  </w:abstractNum>
  <w:abstractNum w:abstractNumId="17">
    <w:multiLevelType w:val="hybridMultilevel"/>
    <w:styleLink w:val="Imported Style 5"/>
    <w:lvl w:ilvl="0">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8">
    <w:multiLevelType w:val="hybridMultilevel"/>
    <w:numStyleLink w:val="Imported Style 6"/>
  </w:abstractNum>
  <w:abstractNum w:abstractNumId="19">
    <w:multiLevelType w:val="hybridMultilevel"/>
    <w:styleLink w:val="Imported Style 6"/>
    <w:lvl w:ilvl="0">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0">
    <w:multiLevelType w:val="hybridMultilevel"/>
    <w:numStyleLink w:val="Imported Style 7"/>
  </w:abstractNum>
  <w:abstractNum w:abstractNumId="21">
    <w:multiLevelType w:val="hybridMultilevel"/>
    <w:styleLink w:val="Imported Style 7"/>
    <w:lvl w:ilvl="0">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2">
    <w:multiLevelType w:val="hybridMultilevel"/>
    <w:numStyleLink w:val="Imported Style 8"/>
  </w:abstractNum>
  <w:abstractNum w:abstractNumId="23">
    <w:multiLevelType w:val="hybridMultilevel"/>
    <w:styleLink w:val="Imported Style 8"/>
    <w:lvl w:ilvl="0">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multiLevelType w:val="hybridMultilevel"/>
    <w:numStyleLink w:val="清單 51"/>
  </w:abstractNum>
  <w:abstractNum w:abstractNumId="25">
    <w:multiLevelType w:val="hybridMultilevel"/>
    <w:styleLink w:val="清單 51"/>
    <w:lvl w:ilvl="0">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851"/>
          <w:tab w:val="left" w:pos="1560"/>
          <w:tab w:val="left" w:pos="1620"/>
        </w:tabs>
        <w:ind w:left="1352"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8"/>
    <w:lvlOverride w:ilvl="0">
      <w:lvl w:ilvl="0">
        <w:start w:val="1"/>
        <w:numFmt w:val="decimal"/>
        <w:suff w:val="tab"/>
        <w:lvlText w:val="%1."/>
        <w:lvlJc w:val="left"/>
        <w:pPr>
          <w:ind w:left="1537" w:hanging="403"/>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nothing"/>
        <w:lvlText w:val="%1.%2."/>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nothing"/>
        <w:lvlText w:val="%1.%2.%3."/>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nothing"/>
        <w:lvlText w:val="%1.%2.%3.%4."/>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nothing"/>
        <w:lvlText w:val="%1.%2.%3.%4.%5."/>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nothing"/>
        <w:lvlText w:val="%1.%2.%3.%4.%5.%6."/>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nothing"/>
        <w:lvlText w:val="%1.%2.%3.%4.%5.%6.%7."/>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nothing"/>
        <w:lvlText w:val="%1.%2.%3.%4.%5.%6.%7.%8."/>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nothing"/>
        <w:lvlText w:val="%1.%2.%3.%4.%5.%6.%7.%8.%9."/>
        <w:lvlJc w:val="left"/>
        <w:pPr>
          <w:tabs>
            <w:tab w:val="left" w:pos="1536"/>
          </w:tabs>
          <w:ind w:left="1536" w:hanging="402"/>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2">
    <w:abstractNumId w:val="11"/>
  </w:num>
  <w:num w:numId="13">
    <w:abstractNumId w:val="10"/>
  </w:num>
  <w:num w:numId="14">
    <w:abstractNumId w:val="13"/>
  </w:num>
  <w:num w:numId="15">
    <w:abstractNumId w:val="12"/>
  </w:num>
  <w:num w:numId="16">
    <w:abstractNumId w:val="15"/>
  </w:num>
  <w:num w:numId="17">
    <w:abstractNumId w:val="14"/>
  </w:num>
  <w:num w:numId="18">
    <w:abstractNumId w:val="17"/>
  </w:num>
  <w:num w:numId="19">
    <w:abstractNumId w:val="16"/>
  </w:num>
  <w:num w:numId="20">
    <w:abstractNumId w:val="19"/>
  </w:num>
  <w:num w:numId="21">
    <w:abstractNumId w:val="18"/>
  </w:num>
  <w:num w:numId="22">
    <w:abstractNumId w:val="21"/>
  </w:num>
  <w:num w:numId="23">
    <w:abstractNumId w:val="20"/>
  </w:num>
  <w:num w:numId="24">
    <w:abstractNumId w:val="23"/>
  </w:num>
  <w:num w:numId="25">
    <w:abstractNumId w:val="22"/>
  </w:num>
  <w:num w:numId="26">
    <w:abstractNumId w:val="25"/>
  </w:num>
  <w:num w:numId="27">
    <w:abstractNumId w:val="24"/>
  </w:num>
  <w:num w:numId="28">
    <w:abstractNumId w:val="14"/>
    <w:lvlOverride w:ilvl="0">
      <w:lvl w:ilvl="0">
        <w:start w:val="1"/>
        <w:numFmt w:val="decimal"/>
        <w:suff w:val="tab"/>
        <w:lvlText w:val="%1."/>
        <w:lvlJc w:val="left"/>
        <w:pPr>
          <w:tabs>
            <w:tab w:val="num" w:pos="576"/>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tabs>
            <w:tab w:val="num" w:pos="576"/>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lowerRoman"/>
        <w:suff w:val="tab"/>
        <w:lvlText w:val="%3."/>
        <w:lvlJc w:val="left"/>
        <w:pPr>
          <w:tabs>
            <w:tab w:val="num" w:pos="576"/>
          </w:tabs>
          <w:ind w:left="597" w:hanging="597"/>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8"/>
      <w:lvl w:ilvl="3">
        <w:start w:val="8"/>
        <w:numFmt w:val="decimal"/>
        <w:suff w:val="tab"/>
        <w:lvlText w:val="%4."/>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lowerRoman"/>
        <w:suff w:val="tab"/>
        <w:lvlText w:val="%6."/>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lowerRoman"/>
        <w:suff w:val="tab"/>
        <w:lvlText w:val="%9."/>
        <w:lvlJc w:val="left"/>
        <w:pPr>
          <w:tabs>
            <w:tab w:val="num" w:pos="851"/>
            <w:tab w:val="left" w:pos="906"/>
            <w:tab w:val="left" w:pos="1560"/>
            <w:tab w:val="left" w:pos="1620"/>
          </w:tabs>
          <w:ind w:left="906" w:hanging="480"/>
        </w:pPr>
        <w:rPr>
          <w:rFonts w:ascii="Arial" w:cs="Arial" w:hAnsi="Arial" w:eastAsia="Arial"/>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48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153"/>
        <w:tab w:val="right" w:pos="8306"/>
      </w:tabs>
      <w:suppressAutoHyphens w:val="1"/>
      <w:bidi w:val="0"/>
      <w:spacing w:before="0" w:after="0" w:line="100"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153"/>
        <w:tab w:val="right" w:pos="8306"/>
      </w:tabs>
      <w:suppressAutoHyphens w:val="1"/>
      <w:bidi w:val="0"/>
      <w:spacing w:before="0" w:after="0" w:line="100"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1"/>
      <w:bidi w:val="0"/>
      <w:spacing w:before="0" w:after="0" w:line="100"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Body Text First Indent">
    <w:name w:val="Body Text First Indent"/>
    <w:next w:val="Body Text First Indent"/>
    <w:pPr>
      <w:keepNext w:val="0"/>
      <w:keepLines w:val="0"/>
      <w:pageBreakBefore w:val="0"/>
      <w:widowControl w:val="0"/>
      <w:shd w:val="clear" w:color="auto" w:fill="auto"/>
      <w:suppressAutoHyphens w:val="1"/>
      <w:bidi w:val="0"/>
      <w:spacing w:before="0" w:after="0" w:line="360" w:lineRule="atLeast"/>
      <w:ind w:left="48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List 1">
    <w:name w:val="List 1"/>
    <w:pPr>
      <w:numPr>
        <w:numId w:val="7"/>
      </w:numPr>
    </w:pPr>
  </w:style>
  <w:style w:type="numbering" w:styleId="清單 21">
    <w:name w:val="清單 21"/>
    <w:pPr>
      <w:numPr>
        <w:numId w:val="9"/>
      </w:numPr>
    </w:pPr>
  </w:style>
  <w:style w:type="numbering" w:styleId="Imported Style 4">
    <w:name w:val="Imported Style 4"/>
    <w:pPr>
      <w:numPr>
        <w:numId w:val="12"/>
      </w:numPr>
    </w:pPr>
  </w:style>
  <w:style w:type="character" w:styleId="None">
    <w:name w:val="None"/>
  </w:style>
  <w:style w:type="character" w:styleId="Hyperlink.0">
    <w:name w:val="Hyperlink.0"/>
    <w:basedOn w:val="None"/>
    <w:next w:val="Hyperlink.0"/>
    <w:rPr>
      <w:rFonts w:ascii="Arial" w:cs="Arial" w:hAnsi="Arial" w:eastAsia="Arial"/>
      <w:outline w:val="0"/>
      <w:color w:val="000080"/>
      <w:kern w:val="1"/>
      <w:sz w:val="24"/>
      <w:szCs w:val="24"/>
      <w:u w:val="single" w:color="000080"/>
      <w14:textFill>
        <w14:solidFill>
          <w14:srgbClr w14:val="000080"/>
        </w14:solidFill>
      </w14:textFill>
    </w:rPr>
  </w:style>
  <w:style w:type="numbering" w:styleId="List 0">
    <w:name w:val="List 0"/>
    <w:pPr>
      <w:numPr>
        <w:numId w:val="14"/>
      </w:numPr>
    </w:pPr>
  </w:style>
  <w:style w:type="paragraph" w:styleId="Body Text">
    <w:name w:val="Body Text"/>
    <w:next w:val="Body Text"/>
    <w:pPr>
      <w:keepNext w:val="0"/>
      <w:keepLines w:val="0"/>
      <w:pageBreakBefore w:val="0"/>
      <w:widowControl w:val="0"/>
      <w:shd w:val="clear" w:color="auto" w:fill="auto"/>
      <w:suppressAutoHyphens w:val="1"/>
      <w:bidi w:val="0"/>
      <w:spacing w:before="0" w:after="0" w:line="100" w:lineRule="atLeast"/>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1"/>
      <w:position w:val="0"/>
      <w:sz w:val="24"/>
      <w:szCs w:val="24"/>
      <w:u w:val="none" w:color="000000"/>
      <w:shd w:val="nil" w:color="auto" w:fill="auto"/>
      <w:vertAlign w:val="baseline"/>
      <w:lang w:val="en-US"/>
      <w14:textFill>
        <w14:solidFill>
          <w14:srgbClr w14:val="000000"/>
        </w14:solidFill>
      </w14:textFill>
    </w:rPr>
  </w:style>
  <w:style w:type="numbering" w:styleId="清單 41">
    <w:name w:val="清單 41"/>
    <w:pPr>
      <w:numPr>
        <w:numId w:val="16"/>
      </w:numPr>
    </w:pPr>
  </w:style>
  <w:style w:type="numbering" w:styleId="Imported Style 5">
    <w:name w:val="Imported Style 5"/>
    <w:pPr>
      <w:numPr>
        <w:numId w:val="18"/>
      </w:numPr>
    </w:pPr>
  </w:style>
  <w:style w:type="numbering" w:styleId="Imported Style 6">
    <w:name w:val="Imported Style 6"/>
    <w:pPr>
      <w:numPr>
        <w:numId w:val="20"/>
      </w:numPr>
    </w:pPr>
  </w:style>
  <w:style w:type="numbering" w:styleId="Imported Style 7">
    <w:name w:val="Imported Style 7"/>
    <w:pPr>
      <w:numPr>
        <w:numId w:val="22"/>
      </w:numPr>
    </w:pPr>
  </w:style>
  <w:style w:type="numbering" w:styleId="Imported Style 8">
    <w:name w:val="Imported Style 8"/>
    <w:pPr>
      <w:numPr>
        <w:numId w:val="24"/>
      </w:numPr>
    </w:pPr>
  </w:style>
  <w:style w:type="numbering" w:styleId="清單 51">
    <w:name w:val="清單 51"/>
    <w:pPr>
      <w:numPr>
        <w:numId w:val="26"/>
      </w:numPr>
    </w:pPr>
  </w:style>
  <w:style w:type="character" w:styleId="Hyperlink.1">
    <w:name w:val="Hyperlink.1"/>
    <w:basedOn w:val="None"/>
    <w:next w:val="Hyperlink.1"/>
    <w:rPr>
      <w:outline w:val="0"/>
      <w:color w:val="000080"/>
      <w:u w:val="single" w:color="000080"/>
      <w14:textFill>
        <w14:solidFill>
          <w14:srgbClr w14:val="000080"/>
        </w14:solidFill>
      </w14:textFill>
    </w:rPr>
  </w:style>
  <w:style w:type="character" w:styleId="Hyperlink.2">
    <w:name w:val="Hyperlink.2"/>
    <w:basedOn w:val="None"/>
    <w:next w:val="Hyperlink.2"/>
    <w:rPr>
      <w:outline w:val="0"/>
      <w:color w:val="000000"/>
      <w:u w:val="single" w:color="000000"/>
      <w14:textFill>
        <w14:solidFill>
          <w14:srgbClr w14:val="000000"/>
        </w14:solidFill>
      </w14:textFill>
    </w:rPr>
  </w:style>
  <w:style w:type="character" w:styleId="Hyperlink.3">
    <w:name w:val="Hyperlink.3"/>
    <w:basedOn w:val="None"/>
    <w:next w:val="Hyperlink.3"/>
    <w:rPr>
      <w:rFonts w:ascii="Arial" w:cs="Arial" w:hAnsi="Arial" w:eastAsia="Arial"/>
      <w:u w:val="single"/>
      <w:lang w:val="en-US"/>
    </w:rPr>
  </w:style>
  <w:style w:type="character" w:styleId="Hyperlink.4">
    <w:name w:val="Hyperlink.4"/>
    <w:basedOn w:val="None"/>
    <w:next w:val="Hyperlink.4"/>
    <w:rPr>
      <w:rFonts w:ascii="Arial" w:cs="Arial" w:hAnsi="Arial" w:eastAsia="Arial"/>
      <w:outline w:val="0"/>
      <w:color w:val="000000"/>
      <w:u w:val="single" w:color="000000"/>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numbering" Target="numbering.xml"/><Relationship Id="rId17" Type="http://schemas.openxmlformats.org/officeDocument/2006/relationships/theme" Target="theme/theme1.xml"/></Relationships>

</file>

<file path=word/_rels/header1.xml.rels><?xml version="1.0" encoding="UTF-8"?>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xmlns:r="http://schemas.openxmlformats.org/officeDocument/2006/relationships" name="Office 佈景主題">
  <a:themeElements>
    <a:clrScheme name="Office 佈景主題">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佈景主題">
      <a:majorFont>
        <a:latin typeface="Helvetica Neue"/>
        <a:ea typeface="Helvetica Neue"/>
        <a:cs typeface="Helvetica Neue"/>
      </a:majorFont>
      <a:minorFont>
        <a:latin typeface="Helvetica Neue"/>
        <a:ea typeface="Helvetica Neue"/>
        <a:cs typeface="Helvetica Neue"/>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